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web and mobile applications, specializing in designing architecture and developing SaaS solutions. Proven track record with .NET, Java, React, and AWS, showcasing strong problem-solving abilities and collaboration skills in remote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.NET, Java, Spring Boot, JavaScript, React, Angular, TypeScript,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PostgreSQL, AWS S3, OpenSearch, Redshift, MongoDB,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Selenium, Playwright,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Terraform, Ansible, Infrastructure as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Unit Testing, Integration Testing, Automated Testing, Jest, Mocha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complex architecture for cloud-based applications at Blend360, ensuring adherence to security standards while optimizing performance and scalability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in software engineering to deliver high-quality products effectively and on schedule with consistent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UI/UX designers, and customer success teams to produce software that enhances user experience while aligning with organizational goals and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and contributed to the team's knowledge base by documenting architectural decisions and code standards, promoting a culture of continuous improvement and learning among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improving the reliability of releases for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dynamic, responsive user interfaces, ensuring that applications are accessible, high-performing, and scalable while incorporating user feedback into iterative design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and robust application functionality across various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software applications, architectural designs, and APIs, ensuring clarity and ease of understanding for all stakeholders and future developers joining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relational and NoSQL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security practices were upheld throughout all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technical growth and teamwork while facilitating continuous knowledge sharing and collaboration among software development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provide technical guidance, ensuring solutions met customer needs, resulting in improved client relationships and service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adapt rapidly to changing project requirements, demonstrating flexibility and responsiveness in a fast-paced software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for front-end applications while improving the overall system architecture and data 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to track application performance post-deployment, leading to timely optimizations and enhancements based on real user data and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emerging technologies and best practices, promoting innovation and keeping the team updated on industry advancements.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development of mission-critical software applications at AWS, focusing on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contribute to the company's tech advancements.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software design sessions to establish best practices and guidelines for development, ensuring that each project was aligned with overall business objectives and security protocols during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 fast-paced environment to enhance product features, debug issues, and implement effective solutions for scalable and maintainable software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cloud solutions on the AWS platform, incorporating key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ensuring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testing suites to validate software functionality and performance, significantly reducing time spent on manual testing while increasing accuracy and product reliability on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modular, reusable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maintainability, driving efficient development practices and improving the workflow among software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defining and refining coding standards and practices which fostered greater efficiency and collaboration among software engineers across multiple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interfaced with customers and stakeholders to ensure software solutions met their requirements and expectations, thus enhancing client satisfaction and retention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code management and collaboration across distributed teams, enabling smooth parallel development and conflict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recommended architecture improvements to foster scalability and maintainability in existing software products, aligning with business growth and future technological advancements.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