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in building impactful web and mobile applications. Proficient in both front-end and back-end technologies, with a strong emphasis on Python, Django, and React. Adept at collaborating with researchers and utilizing open-source tools to solve real-world problems, enhancing data accessibility and analysis. Committed to fostering an empowering work environment and utilizing innovative solutions to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Vue.js,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JUnit, Sentry,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fully 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scientific data analysis, focusing on enhancing user experience through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components, enabling researchers to visualize complex datasets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microservices, ensuring seamless data exchange for ongoing research projects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 and acceptance criteria, improving project delivery and alignment with customer objectives through Agile methodologies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workflows and integrated CI/CD pipelines, enhancing deployment efficiency and ensuring consistent code quality across multiple project environments in a highly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handle large datasets typically encountered in scientific studies, resulting in improved performance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culture of knowledge sharing and continuous learning through collaborative coding sessions and peer code review processes, thereby enhancing team performance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stakeholders, including university researchers and external collaborators, to gather requirements for domain-specific applications, translating technical specifications into viable project roadmaps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technical documentation for all projects, ensuring that changes were clearly communicated in confluence to streamline onboarding and future development cycles with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management, allowing for reproducible builds and mitigating conflicts during deployment across different platforms while adapting quickly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improving the flexibility and maintainability of the codebase while decreasing deployment times and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 developments and drive feature rollouts that align with key scientific objectives, putting user impact at the forefront of every decision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open-source projects, enhancing the organization’s visibility in the developer community while gaining hands-on experience with cutting-edge technologies and methodologies relevant to modern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bi-weekly stand-up meetings and sprint reviews, sharing updates on project milestones and discussing potential blockers to maintain transparency within the team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online courses and workshops, expanding expertise in modern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continually improving technical capacity to handle evolving web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following best practices for web security, ensuring data protection and user privacy in accordance with industry standards across all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high-performance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processes and enhancing overall system efficiency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by offering dynamic and responsive interfaces, while ensuring cross-browser compatibility and mobile responsiveness for our web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automated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platforms, significantly decreasing regression issues in production releases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translate UI/UX designs into functional code,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visually appealing and intuitive user experiences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reducing deployment time while increasing the reliability of software releases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client meetings to gather requirements and provide updates on project statuses, ensuring all deliverables met or exceeded client expectations throughout the entire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team members, promoting knowledge sharing and adherence to best coding practices while mentoring junior developers on the importance of clean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cloud-based deployments and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scalability and reliability through resource optimization and cost management, adapting to increasing user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deployment efficiency and application portability across development, testing, and production environments, simplifying overall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tools and libraries to integrate advanced data visualization techniques, making complex scientific findings more accessible to a wider audience and promoting better data comprehension.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codebases to more modern architectures, conducting thorough assessments of existing systems and proposing actionable changes that align with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evaluate project workflows and outcomes, discussing potential improvements to optimize future development cycles and enhance cross-team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technological roadmap aligned with organizational goals, ensuring team efforts are focused on the continuous integration of innovative solutions that benefit both product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datasets into comprehensible insights using data management principles, aiding researchers in making informed decisions and supporting effective communication of findings across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