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Full-Stack Product Engineer with over 11 years of experience in software development, specializing in web and mobile applications. Proven ability to build scalable applications and optimize user experiences in Web3 environments, utilizing a broad range of technologies including React, Node.js, and AWS. Experienced in collaborating with cross-functional teams to deliver high-quality products in fast-paced, agile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Solidity, Python, HTML/CSS,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GraphQL, Docker, Redux,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CloudFormation, Git, Terraform,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EVM, Web3.js, Truffle, Hardhat, Alchemy, Infura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Cassandra, MySQL,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Sentry, New Relic, OAuth, JWT, SSO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full-stack applications exclusively for Web3 environments, integrating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offering seamless user experiences that reflect current industry trends in decentralized finance.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that facilitated interaction between the frontend applications and the blockchain,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robust security and performance standards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enhance user interface and experience, deploying best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visually appealing web applications for users on the blockchain.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integrity of applications and conducted thorough code reviews to maintain high-quality software delivery aligned with agile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to align the engineering team's deliverables with business objectives, ensuring project milestones are consistently met in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best coding practices and knowledge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fostering a collaborative environment that encourages innovation and continuous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modern application infrastructure, employing services like S3, Lambda, and DynamoDB to enhance application scalability and reduce latency in user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developed policies for application security, working with the CTO to implement industry-standard practices for safeguarding user data and maintaining compliance across services offered.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deployment of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efficient integration and delivery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feedback to improve application features, fostering user engagement and satisfaction by leveraging analytics tools to track behavior and performance in the real world.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onboarding processes for new users through interactive interfaces that incorporate DeFi tools, streamlining access to services offered by Plume in the crypto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resilient backend systems capable of handling thousands of simultaneous requests, optimizing database queries and caching strategies to enhance application responsiveness and reliability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initiatives to explore new product features and improvements based on emerging Web3 trends, participating in brainstorming sessions that drive innovation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set up alerting mechanisms that quickly identify and troubleshoot performance issues across the system infrastructure and blockchain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product strategy and roadmap by collaborating with product managers, ensuring technical feasibility and alignment with the organization's vision and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for AWS services, leveraging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streamlined solutions that enhance user engagement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functional specifications and maintainable code, iterating quickly based on stakeholder feedback and market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shape the future of products, proposing enhancements that drive usability and performance, while ensuring that the technical stack remains robust and relevant.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resulting in faster response times and reduced operational costs, adhering to microservices architecture principles for improved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logging and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quick identification and resolution of issues, thus minimizing downtime and enhancing user experience with timely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to ensure high coding standards across the engineering team, fostering a culture of knowledge sharing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client-facing features that integrate real-time data and analytics to enrich user experiences, promoting data-driven decision-making in investment strategies for users within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performance of existing applications through refactoring, identifying bottlenecks and resolving them by modifying architecture and data handling processes to enhance speed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security team to enforce best practices in software development and data protection, conducting vulnerability assessments and implementing measures to safeguard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features met acceptance criteria prior to release, contributing to a stable and reliable product 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container orchestration to improve application scalability and maintainability, allowing for seamless rollouts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for third-party integrations that empower users to leverage diverse financial tools and streamline interactions within the application, fostering a vibrant ecosystem of services offered.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