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software development, specializing in web and mobile applications. Expertise in full-stack development using React for front-end and Java for back-end services, along with strong experience in deploying solutions on AWS. Adaptable team player with a proven track of mentoring peers and contributing to technical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Scala, Kotlin, C#, TypeScript, JavaScript,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HTML, CSS, Redux,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Spring Boot, Django, ASP.NET, Express, GraphQL, Ruby on Rails,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 Server, SQLite, Redis, ElasticSearch,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CircleCI, AWS Lambda,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Code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Cypress, Jest, Mocha, Postman,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front-end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back-end, ensuring a seamless and responsive user experience on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business requirements into sophisticated software solutions, promoting adaptability and alignment with client expectations while adhering to engineering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RESTful APIs for various applications, ensuring efficient performance and security while managing complex data relationships and database interactions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tighter integrations and distributed systems architecture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service availability and performance in high-traffic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coverage and enhancing overall software quality alongside automated CI/CD pipelines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for improved speed and reliability by applying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performance tuning, and complex joins to enhance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by providing guidance and support in technical skills, fostering a collaborative learning environment focused on professional growth and improving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as part of best practices enforcement, improving overall code quality standards and ensuring adherence to architectural guidelines and coding conventions.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 infrastructure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scalability and reliability of applications in a cost-effective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user-friendly interfaces, ensuring adherence to UX/UI principles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and implementing designs in web applications that increase customer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standards for application development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access control and ensuring best practices for data protection and privacy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smooth project delivery using Agile methodologies, promoting adaptability and flexibility to accommodate changing requirements while maintaining focus on end-user satisfaction and client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perform solution scoping while focusing on business goals and aligning technical choices with organizational strategies for exceptional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technical specifications, APIs, and codebases to guarantee knowledge transfer and support long-term maintainability of developed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Aligned engineering efforts with the company’s mission of simplification, driving efficiency in benefits administration through innovative technology solutions, resulting in enhanced financial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industry best practices and design patterns to create highly scalable and maintainable applications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 and management of application infrastructure while ensuring high availability and resilience against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that facilitated faster deployment cycles for features, improving the overall responsiveness of applications while promoting service independence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application of automated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and enhancing reliability by proactively identifying issues during earlier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UI/UX team to implement designs and optimize user interactions within applications, leading to a significant improvement in the user experience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part in Agile ceremonies, such as sprint planning and retrospectives, fostering team collaboration and driving continuous improvement for project completion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applications, which streamlined testing and deployment processes, allowing for easy integration into CI/CD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transition towards cloud services by implementing scalable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logging to ensure application health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API security protocols, ensuring secure communication between client applications and backend services while promoting best practices in data handling and user authentication.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bottlenecks and re-engineering critical code sections, which contributed to a smoother user experience and reduced server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contributing technical insights and innovative solutions to align software capabilities with organizational goals and marketplace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support and troubleshooting for production environments, swiftly addressing incidents and minimizing downtime to maintain service reliability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