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primarily focused on backend systems and web applications. Highly skilled in data modeling, PostgreSQL, and the development of APIs and React applications. Proven track record in building scalable solutions that meet operational excellence.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Django, Flask,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Docker, Kubernetes, Apache Kafka,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Services:</w:t>
      </w:r>
      <w:r w:rsidRPr="00106EA3">
        <w:rPr>
          <w:rFonts w:ascii="Roboto Light" w:eastAsia="Roboto Light" w:hAnsi="Roboto Light" w:cs="Roboto Light"/>
          <w:sz w:val="20"/>
          <w:szCs w:val="20"/>
        </w:rPr>
        <w:t xml:space="preserve"> AWS, Azure, Google Cloud Platform, Terraform,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Analytics &amp; BI Tools:</w:t>
      </w:r>
      <w:r w:rsidRPr="00106EA3">
        <w:rPr>
          <w:rFonts w:ascii="Roboto Light" w:eastAsia="Roboto Light" w:hAnsi="Roboto Light" w:cs="Roboto Light"/>
          <w:sz w:val="20"/>
          <w:szCs w:val="20"/>
        </w:rPr>
        <w:t xml:space="preserve"> Tableau, Power BI, Looker, Kibana,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scalable backend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modeling processes to support multi-site manufacturing operations effectively and reliably.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facilitated secure integration across internal and external systems, enhancing operational efficiency in logistics management and data flow between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using Agile methodologies to iteratively improve platform features, ensuring alignment with business objectives and user requirements in a constantly evolving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the deployment of internal applications across multiple manufacturing sites, focusing on site-specific configurations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RBAC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to streamline access control and user management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enhance predictive analysis capabilities, allowing stakeholders to proactively address quality management issues and minimize production downtime through data-driven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dashboards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manufacturing leaders had real-time access to KPIs and performance metrics to drive continuous improvement efforts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to automate repetitive reporting tasks and integrate historical operational data, resulting in significant time savings and improved decision-making frameworks for manufacturing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Kaizen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events aiming at process improvements, leveraging data analytics to identify areas of inefficiency and collaborating with team members to implement actionable strategies for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various teams on new technological implementations and system integrations to ensure smooth transitions and adherence to best practices across multiple locations.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enhance infrastructure capabilities, reinforcing the importance of backend-first design principles that align with long-term system reliability and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maintained and updated documentation for all developed applications and processes to ensure clarity and knowledge sharing among team members and new hires within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 robust audit system that supported compliance needs across multi-site operations, ensuring traceability and accountability within the manufacturing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performance dashboard to visualize critical metrics in real time, fostering a culture of transparency and data-driven decision-making among operational teams throughout the company.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troubleshot bottlenecks in processes, employing a problem-solving approach grounded in technical expertise and collaboration with engineering and manufacturing teams to drive iterative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supporting tools for tablet-first audit workflows on the factory floor, creating seamless experiences for users that increased engagement and accuracy for operational tasks.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RESTful services and robust data pipelines to enhance the scalability of applications catering to enterprise-level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from monolithic architectures to microservices, improving deployment speeds and allowing for more flexible development practices that better catered to increasing business needs and product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analytics capabilities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data processing and analysis to improve logistics efficiencies and responsive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the backend systems, ensuring that team members and stakeholders understood the architecture and could easily integrate or modify existing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cross-functionally with product and UX teams to gather user feedback and incorporate best practices into application design, ensuring product relevance and alignment with user needs on an ongoing basis.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phases to ensure stable releases and minimizing downtime during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for existing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identify bottlenecks and implement solutions for improved throughput and resource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knowledge-sharing sessions, fostering a collaborative environment that encouraged continuous learning and improvement among peers and new hires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in various manufacturing settings to gather insights on software functionality, contributing to the prioritization of features and enhancements for subsequent development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development standards and best practices regarding code quality, security considerations, and effective use of frameworks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existing infrastructure, expanding the capabilities of applications and improving interactions with external systems significant to operational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troubleshooting efforts for legacy systems, leveraging in-depth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recovery tools* to resolve issues quickly and effectively, minimizing disruption for users.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