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Full-Stack Engineer with 11 years of experience in software development, specializing in web and mobile applications. Proven ability to design, develop, and implement robust applications using Node.js, React, and AI technologies to drive business excellence within collaborative team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Java,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React, Redux, HTML5, CSS3,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Frameworks:</w:t>
      </w:r>
      <w:r w:rsidRPr="00106EA3">
        <w:rPr>
          <w:rFonts w:ascii="Roboto Light" w:eastAsia="Roboto Light" w:hAnsi="Roboto Light" w:cs="Roboto Light"/>
          <w:sz w:val="20"/>
          <w:szCs w:val="20"/>
        </w:rPr>
        <w:t xml:space="preserve"> Node.js, Express.js, NestJS, Spring Boot,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MongoDB, PostgreSQL, MySQL, Firebase,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DevOps:</w:t>
      </w:r>
      <w:r w:rsidRPr="00106EA3">
        <w:rPr>
          <w:rFonts w:ascii="Roboto Light" w:eastAsia="Roboto Light" w:hAnsi="Roboto Light" w:cs="Roboto Light"/>
          <w:sz w:val="20"/>
          <w:szCs w:val="20"/>
        </w:rPr>
        <w:t xml:space="preserve"> AWS, Docker, Kubernetes, CI/CD,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and Automation:</w:t>
      </w:r>
      <w:r w:rsidRPr="00106EA3">
        <w:rPr>
          <w:rFonts w:ascii="Roboto Light" w:eastAsia="Roboto Light" w:hAnsi="Roboto Light" w:cs="Roboto Light"/>
          <w:sz w:val="20"/>
          <w:szCs w:val="20"/>
        </w:rPr>
        <w:t xml:space="preserve"> TensorFlow, PyTorch, GPT-3 Integration, Machine Learning, Data Normalization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web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dynamic user interfaces that enhance user experience, leveraging industry best practices for front-end development and accessibility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robust server-side services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application logic, ensuring high performance and responsiveness across multiple devices and platforms in a cross-functional team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AI-powered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features to the talent intelligence platform, improving data accuracy and user engagement through the implementation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LLM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capabilities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predictive analytics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UI/UX designers and product managers to gather and refine specifications for new feature development, implementing agile practices that enhance team communication and delivery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in-depth code reviews and utilized testing frameworks to maintain high-quality code standards, focusing on sustainable code practices and enhancing technical documentation for future developers.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strong security protocols within the application framework to protect user data, incorporating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OAuth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data encryption across all layers, ensuring compliance with industry regulations.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RESTful APIs to facilitate seamless integration between frontend components and backend services while ensuring thorough documentation for ease of use by other development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source code management and collaboration, promoting a culture of continuous integration and deployment to streamline release processes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tuning and debugging initiatives, employing profiling tools to isolate and enhance application bottlenecks that align with the company’s operational KPIs and user satisfaction metrics.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on the latest industry technologies and participated in community discussions to enhance personal skill development and contribute innovative ideas to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practices in application architecture and technology stack usage, fostering a collaborative team environment that promotes knowledge sharing and professional growth.</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automated testing frameworks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code robustness and ensuring that new deployments maintain system integrity and performance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feedback and patterns within the application to optimize existing features and propose new functionalities that align with user needs and strategic business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multi-team collaborations to deliver complex projects on time while managing stakeholder expectations and aligning technology solutions with overarching business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monthly Sprint planning sessions, continuously assessing workload estimates and resource allocation for effective project management and timely deliverable execution.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microservices architecture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services, promoting modularity and enhancing application scalability to meet growing user demands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frontend developers to create interactive user interfaces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real-time data integration and a fluid user experience across multiple platforms and devices.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application security testing and vulnerability management, applying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OWASP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to safeguard applications against common security threats and data breaches.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DevOps practices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provisioning and service management to enable efficient delivery pipelines, thereby improving overall deployment cycles and reducing time to market.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database schemas and queries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data retrieval and storage solutions to support high-performance applications under heavy load scenarios.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design teams to translate their wireframes and prototypes into responsive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preprocessors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SASS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maintainability and scalability.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containerization strategies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consistent development environments, enabling smoother transitions from development to production and streamlining team workflows.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maintained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CodePipeline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automated testing and deployment processes enhance overall development efficiency and reduce errors in releases.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stakeholder meetings to gather requirements and provide updates on project milestones, showcasing effective communication and project management capabilities in a remote-work setting.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improvement of system performance through thorough application profiling and refactoring of legacy code, implementing modern programming techniques and frameworks to streamline processes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for developing responsive web applications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Progressive Web App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(PWA) standards, enhancing user engagement and application performance across all network conditions.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scientists to integrate machine learning algorithms into application features, supporting advanced analytics capabilities and enriching user functionality with automated insights.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