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web and mobile applications. Proficient in a wide array of technologies including Next.js, React, and Python. Adept in collaborative team environments, leveraging AWS, Docker, and Kubernetes to deliver scalable solutions. Strong knowledge of AI technologies enhances ability to innovate and streamline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Python, React, Next.js, Flask,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DynamoDB, MongoDB, PostgreSQL, MySQL, Redis,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LangChain, AutoGPT, LLMs, Machine Learning,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JIRA, Trello, Slack,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application performance through optimization techniques that include code splitting and lazy loading.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that interface with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scaling of applications, ensuring high availability and reliability while implementing automated monitoring and backup solutions for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application environments, streamlining the development process and enabling the deployment of microservices architecture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enhance functionalities, promoting intelligent data interaction and improved decision-making capabilities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RESTful APIs to facilitate seamless communication between frontend and backend components, improving operational consistency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features through maintenance and updates, applying best practices in software development principles, and leveraging design patterns to create maintainable and reusable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new technologies within the team, providing training and support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cloud-based application migrations and modern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promoting open communication and collaboration to align project objectives with client needs, navigating challenges to deliver impactful solutions on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