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Proficient in .NET Core, Angular, and React, with a strong focus on microservices and cloud solutions. Proven leadership skills in mentoring teams, driving technical excellence, and optimizing development processes to enhance performance. A collaborative team player dedicated to delivering high-impact solutions aligned with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React, Next.js, Express.js, jQuery, Bootstrap,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Databricks, MongoDB, Redis, Firebase,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Docker, Kubernetes, GitHub, Cypress, SonarQube,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Test-Driven Development, Behavior Driven Development,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led the development of a scalable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efficiency and deliver significant improvements in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 in best practices, promoting a culture of continuous improvement and adopting modern development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faster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front-end and back-end services, ensuring high availability and reliability for our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frameworks, which significantly improved our code quality and decreased time spent in identifying bugs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implemented strict security protocols to maintain high standards of maintainability, performance, and security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and stakeholders to align technical solutions with business objectives, leading to improved customer satisfaction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data-driven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optimal user experience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monitoring and troubleshooting processes through the use of monitoring tools and techniques, enabling proactive identification of issues and minimizing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Actions to streamline deployments and reduce time to 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that encouraged knowledge sharing, driving innovation and enhancing team synergy towards common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to be incorporated into existing workflows, ensuring our tech stack remains at the forefront of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to aid in skill development among junior engineers, enhancing their ability to tackle technical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processes and developed software solutions that reduced costs and improved operational efficiencies in our financial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gather requirements for new features and enhancements, ensuring alignment with our company’s strategic vision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educate team members on emerging technologies and industry trends,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a high-availability platform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thousands of concurrent users with minimal latency in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build and enhance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rich, interactive user experience that attracted new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coverage and reliability, ultimately increasing customer trust in our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scripts and managed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scalability and resource utilization through rigorous monitoring and performance—enhancing our cloud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performance and response times by optimizing database queries and managing data models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custom solutions for integrating third-party APIs, ensuring robust data exchange and functionality aligned with client requirements and compliance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sprints and pair programming, enhancing team collaboration and accelerating the development timeline for critical projects focused on financial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that facilitated real-time data processing and analytics aiding decision-making processes for end users through direct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the QA team to refine acceptance criteria and ensure comprehensive test coverage that accurately reflects user requirements and edge cases in software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assistance and training for new staff members, ensuring a smooth onboarding process and expedited immersion in the organizational culture and project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meetings with the team to discuss project progression and resolve blockers collaboratively, maintaining momentum and alignment with goals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recommending improvements and integrating solutions that yielded significant enhancements to existing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