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modern technologies like React, Next.js, and Golang. Strong expertise in developing production-ready code and collaborating with cross-functional teams to deliver high-quality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Golang, Ruby,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Express.js, GraphQL, RESTful APIs, Redux,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 MongoDB, Redis, Firebase, MySQL,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AWS, Docker, Kubernetes, Heroku, Vercel, Digital Ocean, Github Actions,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Mocha,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Technologies:</w:t>
      </w:r>
      <w:r w:rsidRPr="00106EA3">
        <w:rPr>
          <w:rFonts w:ascii="Roboto Light" w:eastAsia="Roboto Light" w:hAnsi="Roboto Light" w:cs="Roboto Light"/>
          <w:sz w:val="20"/>
          <w:szCs w:val="20"/>
        </w:rPr>
        <w:t xml:space="preserve"> Cloudflare, Nginx, Figma, JIRA, Trello, Slack,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designers, and engineers to build new internal tools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interfaces that significantly improved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enhanced consumer-facing websites and newsletter experiences,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to deliver high-impact solutions that resonated with the target audience.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contributed to setting best practices for development processes within the team, ensuring high-quality code and adherence to the latest security standards in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with stakeholders to gather requirements and troubleshoot existing challenges, implementing innovative design solutions that enhanced user experience and satisfaction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into existing systems, enabling seamless data retrieval and manipulation, while also maintaining compatibility with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as part of the modernization initiative.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testing and deployment of new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accelerate product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tools and technologies by evaluating their impact on team productivity and product performance, suggesting enhancements that drove efficiencies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emerging technologies, ensuring the engineering team remained at the forefront of industry trends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methodologies, participating in sprint planning, stand-ups, and retrospectives to maintain high levels of communication and team cohesion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for new service-based applications, emphasizing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optimized scalability and maintainability of the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transition from monolithic architecture to a more modular approach by designing and implementing service-based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container management and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diagnose performance bottlenecks in existing systems and implemented targeted solutions that significantly enhanced application responsiveness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integrated industry trends in technology to align product developments with customer needs, resulting in features that addressed market demands and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and optimization techniques across various platforms to ensure stability and scalability of applications during peak usage times, directly impacting user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where team members felt empowered to share ideas, enhancing project outcomes through a culture of continuous improvement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API endpoints, streamlining data processing and facilitating better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interfaced with both frontend applications and external clients, enabling dynamic data retrieval and efficient client-server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development practices and tools across the team by introducing automation frameworks and deployment processes, enhancing productivity while reducing deployment times by up to 50%.</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to gather requirements for new features, ensuring close alignment with business objectives and client expectations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applications that focused on high availability and fault tolerance, employing strategies that optimized the performance of hosted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performance through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minimizing latency across various applications under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integrate user interfaces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cohesive user experience across web and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system architecture, APIs, and development processes, ensuring knowledge transfer and consistency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addressed bug reports proactively, implementing fixes and updates in a timely manner to maintain application reliability and user satisfaction across the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for junior developers, providing mentorship and constructive feedback to enhance team skill sets and ensure adherence to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cloud infrastructure and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that provided insights into application efficiency and cost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share sessions focused on innovative technologies and methodologies, encouraging a culture of curiosity and continuous learning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