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Java Developer with 11 years of experience in software development, focusing on web and mobile applications. Proven expertise in Java, Spring, AWS, and DevOps methodologies, with a strong emphasis on CI/CD practices and agile development environments. Skilled in creating high-performance, scalable solutions utilizing modern frameworks like Angular and React. Exceptional communicator and collaborative team player, dedicated to delivering innovative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TypeScript,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Framework, Angular, React, JHipster, Hibernate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Jenkins, Concourse, Docker, Kubernetes, Git,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 Driven Development (TDD), Behavior Driven Development (BDD),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JSON, APIs, GraphQL, NoSQL, RESTful Services, Maven, JUnit, Log4j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 stack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backend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frontend, enhancing user interaction and application performance through modern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seamless integration of solutions,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project management and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CodePipeline, significantly reduced deployment times and increased development agility through automated testing and delivery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access and manipulation across various applications, leading to improved system integration and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Development (TDD)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Behavior Driven Development (BDD)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enhance code quality, ensure software reliability, and support continuous integration efforts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scalable cloud applications that support dynamic workloads and enhance operational efficiency in a rapidly evolving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security best practices into development processes, ensuring compliance with industry standards and effectively protecting sensitive data within applications utilized by governmental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collaborative team environment and enhancing their skill sets in essential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JHipster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promoting innovative problem-solving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team members, ensuring adherence to best coding practices and improving overall code quality within the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performance through data optimization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significantly enhancing system response times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architectural decisions, API specifications, and deployment processes to ensure clarity and facilitate future enhancements for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emerging technologies and frameworks, incorporating them into ongoing projects to maintain competitive advantage and deliver cutting-edge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client-facing meetings to gather requirements and provide technical insights, translating business objectives into effective software solutions, establishing trust, and fostering productive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interfaces in collaboration with UX/UI teams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end-user interactions and satisfaction with developed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deployment strategies through containerization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easier scaling and management of services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enterprise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Java/JEE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through modern architectural practices such as microservices and container-based deployments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migrate legacy applications to modern platforms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application reliability and maintenance efficiency across a diverse set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management solutions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enabling efficient data retrieval and manipulation while supporting scalability in high-demand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advanced debugging and problem resolution techniques across 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workflows to ensure project integrity and team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documented comprehensive API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schemas to facilitate external and internal integrations, significantly simplifying data exchange between systems and improving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optimization initiatives, enhancing application speed and responsiveness through profiling tools and performance analysis, reaffirming commitment to quality outputs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team and stakeholder reviews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progress and ensure alignment with business objectives, promoting transparency and accountability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frontend functionality while maintaining simplicity and usability for end-users, optimizing overall application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continuous improvement through feedback sessions and collaborative workshops, enhancing team efficiency and morale while ensuring knowledge sharing of new tools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strong understanding of cloud computing principles by leading projects that utilized AWS cloud architecture, including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serverless components that reduced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engineers through best practices in application design and engineering methodologies, significantly improving team productivity and code quality metrics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partnerships with key stakeholders and other departments to ensure software solutions align with strategic business goals, enhancing cooperation and operational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