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building and scaling web applications. Proven track record of delivering high-quality solutions using JavaScript, Typescript, Svelte, and cloud technologies like AWS. Adept at collaborating with cross-functional teams to deliver innovative software features that drive customer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Vue.js, Angular,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GraphQL, RESTful APIs, Fastify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Snowflake,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Claude, OpenAI API, TensorFlow, Pandas, NumPy,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streamlined code and a modular architecture approach in collaboration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peers to gather business requirements, designing comprehensive application features that align with client goals, resulting in enhanced product offerings and increased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frontend solutions by focusing on component-driven architecture, thereby improving responsiveness and reducing load times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functionality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maintaining strict adherence to best practices for RESTful service design and data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of both frontend and backend components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before deploying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collective brainstorming sessions to foster a culture of continuous improvement, promoting knowledge sharing and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facilitate efficient data retrieval and storage solutions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version control and CI/CD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quality releases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resilient data storage solutions that support agile application development and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advanced frontend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workflows and enable seamless integration of contemporary JavaScript features into existing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the performance and responsiveness of web applications, significantly enhancing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integration, providing a more efficient method of data handling and reducing overhead in client-server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continuous learning approach by exploring advances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tools, integrating them into workflows to accelerate design and refactoring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high-quality software by adopting agile methodologies and incorporating user feedback into iterative development cycles, ensuring solutions are both effective and user-centric.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and cross-disciplinary teams, fostering collaboration and understanding of technical concepts to bridge communication gaps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new software solutions were built with performance, security, and scalability in mind, ready to handle user growth and data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working closely with team members to estimate stories and deliver high-quality features according to sprint commitments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for data interchange between frontend and backend systems, utilizing best practices to support evolving business requirements and enhancing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and manage applications and databases, enabling a scalable infrastructure that responds efficiently to varying loads and service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deployments across multiple environments, increasing delivery speed and reducing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latest version control and project management tools to maintain code quality and facilitate efficient collaboration during feature development, adhering to Agile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user-centric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interactions that improved user experiences across all digital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by designing efficient query strategies and caching mechanisms for frequently accessed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architectural decisions and best practices for web application design, mentoring junior engineers and fostering a culture of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provided constructive feedback to peers, ensuring adherence to coding standards and best practices, while supporting team growth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to secure web applications and protect sensitive user data, significantly enhancing application security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ensuring smooth functionality and a better end-user experience while adhering to service level agreements with external vendors.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