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experience in software development, focused on building web and mobile applications. Proficient in designing robust backend systems and integrating advanced AI/ML capabilities, with strong expertise in Python, Node.js, React, and TypeScript. Exceptional understanding of user experience, performance optimization, and working with scalable cloud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TypeScript, JavaScript, HTML/CSS, SQL, Java,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Django, Flask, Redux, Next.js, Webpack,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Firebase,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Terraform, CI/CD, Heroku,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TensorFlow, PyTorch, scikit-learn, Natural Language Processing, Machine Learning, Data Pipelines,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VSCode, Postman, Figma, Selenium,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development of complex full-stack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application logic, ensuring seamless integration with databases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strong focus on performance, security, and maintainability while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high-level product goals into technical requirements, driving initiatives in AI integration and automating workflows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reliability by optimizing database queries, application states, and deploying an observability framework, enhancing user experience and system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smoother deployment cycles and scalability to meet demand during traffic spikes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AI functionalities into user experiences, focusing on optimizing agent orchestration and retrieval processes, thus elevating the operational efficiency of marketing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discussions, fostering best coding practices among team members, which resulted in elevated code quality and enhanced collaborative development efforts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agent management systems based on precise data models that allowed marketing teams to efficiently automate and manage sophisticated workflows and large data sets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refine product features and UX based on feedback, demonstrating strong product instincts which directly shaped the development roadmap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insights from user behavior analytics to iteratively improve application designs and workflows, ensuring they are not only functional but also user-friendly and intuitive.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coding sessions and knowledge sharing, gradually cultivating a high-performance team committed to personal and professional advancement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new technological challenges and product pivots, continually enhancing systems architecture to accommodate various business needs and emergent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 to align project outcomes with users’ expectations, improving communication clarity among diverse teams, including design, product, and marketing.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systems and features, ensuring knowledge transfer and providing a solid base for future developments and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existing code, leading to a marked improvement in system stability and executing upgrades that optimize both performance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employing APIs to facilitate communication between server and client-side applications, which streamlined overall functionality and enhanced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responsive design principles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effectively addressing user needs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project management methodologies such as Agile with an emphasis on collaboration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teamwork and efficiency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efficiency through thorough debugging and optimization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handling and retrieval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abstract ideas into applied tech solutions by developing robust code that promotes seamless interaction between various components of the application stack and associated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cloud services solutions to support app architectures,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ensure that applications are highly available, resilient, and scalable on-demand.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user analytics and platform performance, contributing to strategic product development aimed at enhancing customer engagement across various digital marketing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fully integrated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code releases and reducing time to deployment while maintaining strict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appealing and efficient layouts and user flows that bridged technical implementation with user-centric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Wireframe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science teams to integrate predictive modeling techniques and machine learning algorithms, thus directly impacting the decision-making process within operational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demonstrations, showcasing new features and functionalities to stakeholders, guaranteeing alignment with the business objectives and fostering a culture of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logging and monitoring frameworks for tracking application health and performance, allowing the identification of potential issues prior to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