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modern tech stacks and agile methodologies, with a strong background in building scalable solutions. Adept at collaborating with cross-functional teams to deliver high-quality, user-centric products, ensuring security and compliance in all phases of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JavaScript, TypeScript,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DynamoDB, S3, API Gateway,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Sentry, DataDog,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developed,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full stack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performance and ensuring maintainability through cutting-edge practices and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provisioning and management of cloud resources, enhancing operational efficiency and enabling rapid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requirements into user-friendly features, driving iterative development through agile methodologies, fostering innovation, and consistently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 pipelines, significantly reducing deployment times and enhancing automated testing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across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contributing to increased application reliability and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initiatives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for data protection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all implemented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development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mentorship, fostering a culture of technical excellence and collaboration, effectively raising the overall skill level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application logging and monitoring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operational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retrospectives, enhancing team communication and knowledge sharing, while also ensuring detailed project history for future reference and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healthcare data models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EHR/FHIR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application of technology in addressing real-world healthcare challenges and improving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ownership mindset within the team, promoting accountability and autonomy in delivering projects, while navigating the inherent ambiguities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scaling strategies for cloud resources,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resource management, which directly influenced product sustainability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and revising coding standards, ensuring that the team's output consistently aligned with best practices and industry benchmarks, contributing to code quality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clinical teams to align technology decisions with clinical goals, resulting in integrated tech solutions that prioritize patient care quality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integrations with third-party services, enhancing application capabilities and interoperability, thus broadening the product's market reach and applicability in various healthcare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backups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disaster recovery solutions, ensuring business continuity while effectively managing costs associated with data preservation and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scalable application deployment while enhancing collaboration across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tools, streamlining connectivity and improving functionality, thereby reducing operational friction and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for various application needs, thereby improving performance and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serverless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infrastructure overhead and enhancing deployment efficiency, aligning with the evolving landscape of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security assessments and compliance checks across applications,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by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protect sensitive healthcare information effectively and uphold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workflows by advocating for and implementing agile practices, resulting in improved delivery timelines while maintaining high product quality and iterative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ensuring that new features maintained robust functionality and adhered to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orchestration workflows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continuous deployment practices to maintain alignment between code changes and production environments, enhancing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tuning, utilizing in-depth logging and real-time monitoring solutions, maintaining high application responsiveness under varying load conditions while prepping for scalability necessities.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road-mapping activities, leveraging technical insights to inform product strategy and timelines while ensuring alignment with overarching clinical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practices, building a culture of knowledge sharing and capability development that empowered the team to tackle more complex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