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over 11 years of experience in software development, focusing on web and mobile applications. Proficient in building scalable solutions with Node.js, TypeScript, and React.js, while leveraging AWS cloud services to deliver high-performance applications. Adept at utilizing Infrastructure as Code tools and CI/CD practices to streamline development processes and ensure robust application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SQL, NoSQL, HTML, CSS,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React.js, Express.js, Angular, Vue.js, Django, Flask,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CloudFormation, Docker, ECS, Kubernetes,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DynamoDB, Redis, Firebase,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WebSocket, SOAP, AWS Lambda, API Gateway, S3, CloudFront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highly interactive and user-centric interfaces that enhance user experience and engagement throughout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implementing robust APIs that facilitate data flow between the client and server.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utilizing best practices for security, scalability, and reliability to ensure seamless deployment and operation of applications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planning sessions, contributing to the design of applications with sustainable architecture elements aligning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promote agility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code quality and maintaining a cohesive development workflow while adhering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applied optimization techniques to guarantee high performance and reliability of applications, addressing issues promptly and efficiently to maintain service uptime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diverse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which support application data needs while ensuring data integrity and optimizing access patterns for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automated tests and employed various testing frameworks to ensure application functionality, improving the overall reliability and robustness of applications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resource management in AWS, enhancing reproducibility of environments and reducing provisioning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operational management by facilitating easier scaling and consumption of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managers and UX designers to ensure alignment of technical solutions with business goals, demonstrating adaptive communication skills and commitment to team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processes, reinforcing development efficiency and ensuring rapid delivery of features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contributed to improving team processes and workflows, leveraging feedback and observations gained from project reviews to promote best practices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best practices, promoting knowledge sharing and fostering a collaborative environment aimed at professional development and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to enhance existing applications and inform architectural decisions, maintaining a forward-thinking approach to technology transitions and integrations.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the successful delivery of mission-critical applications while adapting to changing priorities and managing client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third-party libraries and frameworks to enhance functionality and streamline development efforts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cloud-native applications that provide robust and secure solutions tailored to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of applications, utilizing analytical thinking to resolve complex issues, implementing long-term solutions, and documenting findings for future reference and team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detailed technical documentation for applications, ensuring clarity and comprehension to facilitate onboarding of new team members and communication among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professional development through attendance at industry conferences and workshops, seeking knowledge about emerging trends and techniques that can be integrated into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establishing sprints and retrospective meetings that contributed to improving workflow efficiency and fostering strong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diverse range of RESTful web services that interact with various storage systems and clients, focusing on delivering high-quality APIs that are easy to use and integrate.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production issues and applied industry-standard practices for issue tracking and resolution,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monitoring solutions to maintain system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applications, addressing vulnerabilities proactively through secure coding policies and regular code audits, thus enhancing overall security posture of developed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modeling and managed schema design, promoting best practices in database design to support application needs while optimizing for performance and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test-driven methodologies, increasing software reliability and ensuring adherence to quality standards through effective leveraging of testing frameworks and continuous integration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