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over 11 years of experience in software development, emphasizing web and mobile applications. Proficient in diverse technologies including Java, Python, and Node.js while focusing on delivering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Node.js, JavaScript, HTML5, CSS3,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Angular, Express.js, Django, Flask,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Firebase, SQLite, Elasticsearch,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Git, Jenkins,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w:t>
      </w:r>
      <w:r w:rsidRPr="00106EA3">
        <w:rPr>
          <w:rFonts w:ascii="Roboto Light" w:eastAsia="Roboto Light" w:hAnsi="Roboto Light" w:cs="Roboto Light"/>
          <w:sz w:val="20"/>
          <w:szCs w:val="20"/>
        </w:rPr>
        <w:t xml:space="preserve"> Microservices, RESTful APIs, GraphQL, Event-Driven, Serverless, SOA, MVC, MVVM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backends to create a smooth user experience while ensuring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brainstorm and design new features, utilizing Agile methodologies to streamline project timelines and enhance overall project deliverables for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cloud storage solutions while maintaining security protocols to protect user data and enhance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quality and performance, identifying bugs and streamlining the error resolution process for efficient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legacy systems by refactoring code and migrating components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significantly improving maintainability and performance levels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 junior developers, fostering an environment of continuous learning while promoting coding best practices and collaborative software development processes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scalable server-side applications, ensuring robust communication between client and server while maintaining optimal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collaborating on code repositories with team members and ensuring seamless integration of new features and updates for continuous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had access to vital project information, thus increasing productivity and reducing onboarding time for new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facilitating automated testing processes to enhance software development lifecycle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discussions with stakeholders to refine product requirements, utilizing adaptability and effective communication to ensure alignment between business objectives and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database queries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application performance and responsiveness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developed solutions for production issues, employing problem-solving skills to navigate complex systems and enhance system reliability and uptime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sessions to architect new solutions, showcasing expertise in both front-end and back-end technologies to deliver comprehensive development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innovation by spearheading tech talks and workshops, encouraging continuous skill development among peer software engineers.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enhanced scalability and performance while ensuring seamless integration with various front-end frameworks and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for applications, involving data encryption and access controls which resulted in a robust environment protecting sensitive information and ensuring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application architecture from a monolithic structure to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application scalability and enabling independent deployment cycles for different services without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containerized applications, enabling consistency across development, testing, and production environments, thus reducing deployment failures and improving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convert business requirements into technical specifications, ensuring that project goals were met through comprehensive planning and effective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enabling new features and data streams that improved user engagement and provided added value to the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database migrations from traditional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application performance during the transition without service interruptions.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extensive profiling and performance tuning, working closely with the application infrastructure to identify bottlenecks and implement long-term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sprint planning, reviews, and retrospectives, promoting a collaborative development environment and ensuring continuous improvement in team efficiency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system architecture diagrams, enabling better understanding and communication among team members regarding the application's functionalities and infrastructure setup.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prevent regression errors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new features, demonstrating leadership in technical decision-making processes while ensuring alignment with the overall project vision.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