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comprehensive experience in designing and implementing scalable web and mobile applications. Proficient in leading full stack development with a keen understanding of user-centric design principles and best practices. Specializing in modern frameworks and tools such as React, Angular, and Node.js, with a robust background in developing responsive interfaces and collaborating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React, Angular, Vue.js, UI/UX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REST, GraphQL, Express.js, MongoDB, PostgreSQL, API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Webpack, Babel, Git,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Kubernetes, Serverless,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Sass, TypeScript, GraphQL, REST API, Agile Methodologies, Responsive Web Design, Cross-Browser Compatibility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applications and responsive web interfaces that adhere to the latest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modern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applications delivered a seamless user experience while integrating feedback from end-users to optimize application performance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developers to seamlessly integrate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smooth data exchange and backend connectivity across various applications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software testing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identify, troubleshoot, and document various issues across the application stack, ensuring reliability and efficiency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deployment and build processes, effectively streamlining configurations and improving overall development workflow to enhance team productivity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effective collaboration within the development team and ensuring that all code changes were well-documented and easily reversible when needed during iterative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code reviews and development discussions which fostered a culture of innovation and continuous improvement, ultimately contributing to highly functional development practices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applications, enhancing accessibility and performance in the delivery of web services to clients in biopharma.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Web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that new team members effectively understood and embraced the necessary skills and technologies used in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trend analysis of industry-standard developments in web technologies to remain at the forefront of innovations and effectively relay these advancements when optimizing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agile techniques in project management flows, enhancing team cooperation and productivity while refining workflows to meet project deadlines efficiently without sacrificing quality or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dashboard solutions featuring complex data visualizations, leveraging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traditional libraries to meet client specifications and deliver insightful customer data analyses.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best security practices within applications to protect against common vulnerabilities, ensuring compliance with industry regulations and safeguarding client information appropriately.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designing microservices architecture, promoting scalability and maintainability in application deployments while facilitating future enhancements and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development processes meticulously to create a knowledge base that aids in future projects, thereby improving communication within teams and minimizing knowledge gaps that arise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utilizing core web technologies, focusing extensively on crafting intuitive user experiences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dynamic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microservices architecture which established scalable API infrastructures for enhanced application interoperability and reduced deployment times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unit testing and quality assurance activities employing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delivery deadlines while maintaining high coding standards across all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various tools within the JavaScript ecosystem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build performance, resulting in efficient deployment cycles and faster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efforts that bridged gaps between development teams and stakeholders, resulting in improved project outcomes and the successful delivery of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cross-browser compatibility through thorough testing of web applications, utilizing global best practices in responsive design to deliver consistent user experiences across platforms one might expect in the biopharma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for operational improvements and maintenance, establishing a system of continuous support and upgrades which significantly optimized application performance overall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Agile methodologies, ensuring iterative development cycles progressed smoothly and met rapidly changing client requirements as projects evolve and mature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biopharma industry standards and their implications for technology solutions, effectively aligning project goals with relevant regulatory compliance and technological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Outlined clear data flow best practices, enabling efficient data management, ensuring backend and frontend operations maintained maximum performance and reliability during high-demand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updates in regular sprint reviews, enhancing the visibility of development progress and ensuring alignment on project deliverables with all team members and stakeholders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onboarding developers with an emphasis on utilizing modern frameworks and tools, fostering a productive learning environment while increasing the overall capability of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