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over 11 years of experience in web and mobile applications development. Proficient in Next.js, React, and Redux, with expertise in WebSockets for real-time updates. Passionate about building scalable and dynamic user interfaces, particularly in agentic AI-driven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Next.js, React, Redux,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Redux, MobX, Recoil, Context API, Apollo Client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 &amp; Real-time Features: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WebSockets, Socket.IO, Firebase, SignalR, Pusher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Figma, VS Code, Jest, Storybook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JSON, Axios, Node.js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components for data visualization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following component-driven development best practices to enhance user interaction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real-time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user experience with live updates and high levels of interactivity.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adhering to state management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maintainable and easily extensible codebases throughout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best practices and improve code quality across the development team, fostering knowledge sharing and continuous learning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 performance using lazy loading and code-splitting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yielding faster load times and more efficient resource utilization across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and reliability, contributing to a culture of quality assurance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designs compatible with various devices using modern CSS methodologies like Flexbox and Grid, ensuring consistent user experience across platforms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design systems and collaborated with UX/UI designers in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aesthetic and functional requirements of applications, promoting a cohesive visual language throughout our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Frequent contribution to technical discussions around industry trends such as micro-frontends and server-side rendering, helping to innovate and adapt our approaches in a rapidly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team-building and collaborative workshops to enhance soft skills including communication and adaptability, fostering an environment conducive to innovation and teamwork.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workflows and established coding conventions to standardize practices across projects, ensuring clarity and coherence in the team's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best practices, thus enhancing their professional growth while building a stronger team dynamic and skillset.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streamline project management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CI/CD pipelines, reducing friction in deployment and improving the team's overall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SEO strategies in technical application designs, increasing visibility and accessibility for end-users and providing strategic value to product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actively participating in sprints and retrospectives to refine engineering processes, emphasize quality, and respond dynamically to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resilient and highly available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gaining extensive experience in utilizing cloud infrastructure for scalable deployments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frontend applications, enhancing data interaction capabilities and providing users with seamless experiences across serverless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in code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collaboration was orderly and systematized across large teams working on complex projects with frequent updates and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optimization techniques such as caching and content delivery networks, ensuring that web applications delivered exceptional user experiences even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architecting clean and efficient workflows focused on separation of concerns and modularity.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redesign of user interface components enhancing accessibility and user engagement, using industry-standard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design with technical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evaluations and optimizations to identify performance bottlenecks and improve application responsiveness, adapting solutions in real-time to user needs and application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reusable libraries and components within the teams tailored for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promote reusability and consistency across UI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configuration of applications across various environments to promote stability, utilizing tools for continuous integration and continuous deployment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focusing on improving development workflows and addressing challenges collaboratively as part of the Agile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technical training and workshops to deepen knowledge in event-based architecture and real-time data applications, keeping up with industry innovations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stakeholders to align project objectives and technical capabilities, ensuring that developments met business needs while fostering a relationship built on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