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Front-End Developer with 11 years of software development expertise, specializing in web and mobile applications. Proficient in React, JavaScript, and accessibility compliance, with a strong focus on user-centered design and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GitHub Actions,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Terraform, Azure DevOps, CloudFormation,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USWDS, WCAG 2.2 AA, ODG, Accessibility Testing, Security Compliance, GDPR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responsive user-centered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user requirements into intuitive UI designs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USWDS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by providing mentorship on best coding practices, facilitating code reviews, and fostering collaboration to enhance team productivity and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owners to implement high-fidelity prototypes into functional applications, bridging the gap between design and development effectively to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Agile methodologies, leading daily stand-ups and sprint planning sessions, ensuring timely delivery of project milestones while maintaining a flexible approach to change and obstacles.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component library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reusable UI components that enhanced development efficiency, promoting consistency across various projects and improving maintainability in long-term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accessibility audits and remediation strategies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usability of applications for all users, especially those with disabilities due to various access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automating deployments alongside testing workflows ensuring robust version control and high standards of code integrity are maintained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for front-end applications leading to improved load times by properly optimizing asset management and implementing server-side rendering when applicable.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disseminate the knowledge of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uplifted the overall competence level of the development team for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 Cycle (SDLC) practices by integrating with back-end APIs, facilitating seamless interactions that empower application capabilities and ensuring comprehensive feature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cross-functionally with stakeholders from diverse backgrounds fostering an inclusive environment and addressing inquiries while aligning technical decisions with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front-end technologies and industry trends, recommending enhancements for existing architectures, contributing to the strategic vision of application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assurance through robust testing practices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releases and a smooth user experience with every version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to microservices architecture, enabling the team to build scalable and resilient applications through intelligent design and strategic planning methodologies applied.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 management, offering high availability and tuning application performance in line with user engagement levels after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a mix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that impacted the user journey positively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coordinating Agile ceremonies, ensuring a clear understanding of project tasks and responsibilities, which contributed to achieving consistent delivery of sprint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on transit systems that integrated APIs ensuring real-time updates through effective data bindings and state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 within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teams to deploy features effortlessly while maintaining high-quality code standards across environments concurrently.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translate business needs into strategic technical solutions, using collaborative brainstorming as a foundation for innovative ideas successful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them through knowledge sharing and creating a culture of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strategies that streamlined application performance leading to improved responsiveness and reduced load times for high-demand applications through innovative refactoring methods applied.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layouts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augmented the accessibility and aesthetics of web applications, ensuring comprehensive adherence to industry standards laid out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to address complex issues in production code swiftly, employing a systematic approach to diagnostics that restored functionality while preventing future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compliance through integrating best practices in coding, contributing to developing secure applications that preserve data integrity and user confidentiality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compatibility testing across various browsers and devices confirming optimal usability and functionality in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USWDS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meeting government standards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new front-end tools and technologies, conducting thorough assessments of their applicability towards enhancing project delivery and ensuring the team remains effective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