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developer with over 11 years of experience specializing in web and mobile applications, with a strong focus on WordPress, PHP, and front-end technologies. Proven ability to create responsive, user-friendly designs and optimize web applications for performance and SEO using modern frameworks and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jQuery, Sass, Bootstrap, Foundation,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WordPress, Gutenberg, MySQL, RESTful APIs, Laravel,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AWS, CI/CD, Terraform, Serverless, GitHub Actions,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SEO, Core Web Vitals, Google Analytics, PageSpeed Insights, Schema Markup, Web Accessibility, Performance Optimization, A/B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Wireframing, Figma, Adobe XD, Sketch, InVision, Prototyping, User Experience (UX), Responsive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customized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 and plugins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while adhering to industry standards and design specifications for seamless integration and user-friendly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dynamic, personalized website features incorporating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Gutenberg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editor to enhance content management and user engagement for various media platforms and digital marketing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efficient, responsive landing pages and microsites,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elevate brand visibility and ensure compatibility across all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digital marketing communications, optimizing websites for search engines, improving visibility, and aligning business goals with audience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design guidelines and standards, facilitating a consistent approach to web solutions while adapting to evolving project requirements and industry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new technologies and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to recommend integrations that enhance web functionality and improve operational efficiency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troubleshooting across multiple browsers and devices, identifying compatibility issues, implementing effective solutions, and ensuring consistent user experiences for all visitors.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wireframes and mockups utilizing design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project vision through the user journey and enhancing collaboration with stakeholders during the design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to educate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frameworks, best practices for coding, and the significance of user experience design in web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development processes using version control software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clear communication among team members and compliance with project standards and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through careful analysis of Core Web Vitals, implementing strategies to enhance site speed and responsiveness for better user engagement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 and retrospectives, contributing innovative ideas to improve development workflows and create a more efficient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strategic insights on ad-serving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Prebid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DFPP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for monetization strategies that align with user experience and site performance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site usability through implementation of accessibility standards and best practices, improving user engagement and expanding audience reach to diverse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Networked with industry professionals and participated in community events to stay informed of the latest trends in web development, user experience, and digital media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implemented custom themes and plugins for client websites, ensuring tight integration with existing content and advertising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back-end processes to improve application efficiency and reduced server response times by refactoring existing code and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exploitation mitigation for robust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for web applications across various environments, employing both manual and automated testing frameworks to identify issues and enhance overall application performance and user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to develop application features focused on user-centric design, utilizing feedback loops and client inputs to refine product offerings and meet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for collaborative development while ensuring code integrity and streamlining project deployment processes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documentation of APIs and application functionalities, contributing to knowledge sharing and improving onboarding experiences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imparting knowledge on coding standards, debugging techniques,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help enhance the overall team skill set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gather requirements and present design concepts, translating client visions into tangible web solutions that enhance functionality and customer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reported on project performance through analytics tools, leveraging insights to make data-driven decisions that align development processes with strategic business objectives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for responsive design into the development process, ensuring optimal user experiences across a wide range of devices and screen sizes during project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emphasizing quality assurance practices and conducting peer evaluations to align team outputs with industry standards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frameworks and technologies, proposing innovative development solutions that optimize workflow and encourage the adoption of emerging tools in digital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