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developer with 11 years of experience in building responsive web and mobile applications. Strong expertise in Next.js, React, TypeScript, and Tailwind to create high-performance user interfaces and features. Proven ability to bridge design and engineering, effectively collaborating in cross-functional teams, and driving projects from concept to launch.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TypeScript, Tailwind, JavaScript,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MongoDB, PostgreSQL, Firebase,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Webpack, Babel, Jest, Eslint, Figma, Sketch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Mocha, Chai, Jest, Enzyme, Puppeteer, Testing Library,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GitHub Actions, Travis CI, Terraform, Kubernetes, AWS Lambda,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Vitals, Lighthouse, PWA, SEO, Accessibility (A11Y), Responsive Design, Progressive Enhancement, User Experience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web applications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seamless user experiences through optimized code and state management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translate visual design elements into functional UI components,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guide implementation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solutions that support client-side applications, optimizing API responses and reducing load times significantly through refined database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shape product direction, contributing valuable insights into design standards and best practices for a cohesive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maintainability, enforcing strict typing throughout the application lifecycle to prevent common bugs and improve developer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frontend infrastructure, integrating modern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build process and improve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advocated for best practices in code quality and accessibility compliance, conducting reviews and leading workshops to elevate team performance and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production deployments and robust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fetching, merging frontend and backend development workflows to bolster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several reusable UI components adhering to design system principles, ensuring cohesive style and functionality across diverse products for consistent brand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UI development, enhancing design consistency while significantly reducing time spent on styling components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complex product challenges through rapid prototyping and iterative testing, demonstrating adaptability and dedication in a fast-paced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engineering culture by promoting discussions around creative design processes, establishing an inclusive environment for brainstorming and strategizing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web analytics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data-driven improvements to enhance overall user engagement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full-stack development techniques, promoting knowledge sharing and aligning their growth with industry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while harnessing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ensure high availability and scalability for user-facing products built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bundle sizes significantly and improving load times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SCRUM processes, contributing to daily stand-ups and retrospectives, ensuring continuous improvement and alignment with project goals while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utilizing grids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functionality, ensuring robust software and adherence to specifications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and data models for mobile-friendly applications, improving efficiency in data management and user interactions through various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visually appealing, accessible applications that conform to modern web standards,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conception to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assess project scope and resource allocation, playing a pivotal role in shaping user experience and product success through applied frontend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quality and functionality through rigorous code reviews and collaborative pair programming sessions, thus cultivating a culture of continuous feedback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client-side performance through proactive monitoring and simulation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optimizing critical rendering paths for improved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discussions aimed at establishing design standards and principles that effectively bridge design with engineering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for consistent development environments across teams, simplifying deployment processes and improving team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actionable development tasks, ensuring clear communication and alignment of objectives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