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developing innovative web and mobile applications. Proficient in Palantir Foundry, Java, Python, and AWS technologies, skilled in translating complex business requirements into effective technical solutions. Passionate about driving impactful business outcomes through data-driven decision-making and client collaboration.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TypeScript, JavaScript, SQL, R, Scala,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Technologies:</w:t>
      </w:r>
      <w:r w:rsidRPr="00106EA3">
        <w:rPr>
          <w:rFonts w:ascii="Roboto Light" w:eastAsia="Roboto Light" w:hAnsi="Roboto Light" w:cs="Roboto Light"/>
          <w:sz w:val="20"/>
          <w:szCs w:val="20"/>
        </w:rPr>
        <w:t xml:space="preserve"> React, Spring Boot, Django, Flask, Node.js, Spark, Palantir Foundry,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Docker, Lambda, S3, Glue, EMR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and AI Tools:</w:t>
      </w:r>
      <w:r w:rsidRPr="00106EA3">
        <w:rPr>
          <w:rFonts w:ascii="Roboto Light" w:eastAsia="Roboto Light" w:hAnsi="Roboto Light" w:cs="Roboto Light"/>
          <w:sz w:val="20"/>
          <w:szCs w:val="20"/>
        </w:rPr>
        <w:t xml:space="preserve"> Palantir AIP, Apache Kafka, Apache Airflow, Hadoop, TensorFlow, PyTorch, Tableau, Power BI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Git, Terraform, Ansible, CircleCI, Bitbucket, Nagios, Prometheus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Palantir Foundry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with clients to translate complex business requirements into efficient technical architectures, driving measurable business outcomes through innovative data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ETL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data from various sources to optimize workflows and ensure high-performance data processing for enterprise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implementation of cloud-native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Glue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accessibility and enabling efficient storage solutions for large datasets.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full-stack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between frontend and backend systems while maintaining an excellent user experience through intuitive designs.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CI/CD, ensuring robust deployments and maintaining high availability and security compliance of applications for diverse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stakeholders to drive adoption of data-driven solutions, using agile methodologies to iterate on software deliveries and rapidly prototype new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stakeholders on best practices for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Palantir Foundry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team’s ability to deliver impactful insights derived from complex data sets and improving client relationships.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of applications to minimize latency, using monitoring tools to analyze application performance and make data-driven recommendations for improvements.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strategic proof-of-concept projects incorporating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LLM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generative AI solutions, exploring innovative avenues to enhance existing functionalities in alignment with client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strong relationships with clients by delivering clear ROI through actionable insights and effective presentations that bridged the gap between technical teams and executive leadership.</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project management tools to track progress and resolve any roadblocks during the development lifecycle, ensuring timely and on-budget project delivery in fast-paced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data governance frameworks and best practices for application security, ensuring compliance with both internal standards and external regulatory requirements for sensitive data handling.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leadership in cross-functional teams, collaborating with data scientists and product owners to align on project goals and client expectations, yielding significant improvements in delivery success.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aimed at enhancing stakeholder engagement and understanding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Palantir Foundry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user experience and increased platform utilization.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data integration capabilities by implementing industry best practices in microservices architecture, enhancing system interoperability while minimizing deployment complexities.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comprehensive backend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system resilience and scalability while meeting complex business requirements, thereby supporting multiple enterprise clients.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cloud infrastructure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Athena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EMR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analytics, enabling real-time data processing and insights used for crucial decision-making across client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modular, maintainable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interact seamlessly within large-scale distributed systems, ensuring high-availability and reduced latency for business-critical applications with an emphasis on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secure and efficient ETL workflows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data pipelines and ingestion processes, enhancing the reliability of data-driven applications for business intelligence.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define integration approaches for machine learning models, significantly improving the application’s predictive capabilities and enhancing user engagement through intelligent insights.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internal tools that streamline deployment processes and enhance team efficiency, allowing for rapid iterations and deployment cycles in a continuous integration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comprehensive unit testing and code reviews to maintain high code quality standards, leading to a reduction in production incidents and increasing stakeholder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sprint planning sessions to ensure alignment on project goals and effective communication between cross-functional teams geared towards client success.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Prepared and delivered technical documentation and training for clients on newly developed solutions, contributing to increased client self-sufficiency and satisfaction with delivered products and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logs and performance metrics to identify bottlenecks and troubleshoot issues, ensuring the reliability and efficiency of services offered to clients.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knowledge of industry trends in software development and cloud computing, leveraging insights to propose innovative solutions that meet evolving client expectations and market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client-facing meetings to gather requirements and assess technical risks, facilitating better understanding and alignment of project deliverables with business objectives.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