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and managing web and mobile applications with a strong focus on cloud infrastructure and DevOps practices. Skilled in designing CI/CD pipelines and utilizing container orchestration technologies while applying advanced observability and security frameworks to optimize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Pulumi,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GitLab, Jenkins, Buildkite, Spinnaker, Travis CI,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OpenTelemetry, Elasticsearch, Kibana,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Shell Scripting, Ruby,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Fundamentals, Security Best Practices, SOC 2 Compliance, ISO 27001, HIPAA Compliance, Firewalls, VPN, Intrusion Detection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Helm, Istio, OpenShift, Service Mesh, Containers, VMware, Rancher, K3s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projects, establishing seamless integration and deployment processes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engagements focused on green-field and brown-field infrastructure projects, conducting lightweight discovery sessions to understand client needs and draft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30–60–90-day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the provisioning and management of cloud environments, ensuring reproducibility and version control of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knowledge-sharing sessions to prepare concise runbooks that helped improve workflow and reduce onboarding time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uptime and quickly resolve outages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day-zero engagements successfully by implementing immediate fixes and optimizations to cloud infrastructure, ensuring rapid onboarding and secure operational environments for new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observability, allowing for comprehensive visibility across services, which greatly assisted in root cause analysis during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container management strategies, fostering a collaborative and enhanced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the setup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dashboards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tracking, significantly improving response times during incidents and overall system health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incident response protocols that included a feedback loop for capturing patterns from production to refine internal tooling and improve operational efficiency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deployment strategies to incorporate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management of microservices architectures and ensuring consistent application delivery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cloud security posture by implementing rigorous compliance measures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providing clients with peace of mind for their sensitive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steps during outages, employing strategies that prioritized system reliability and minimizing downtime, while documenting incident responses for future reference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tools for optimal cloud performance and reliability, incorporating industry trends and advancements within infrastructure technology to stay ahead of the curve.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adaptability in managing multiple account engagements, maintaining focus on deliverables across various projects while balancing urgent production needs with strategic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while ensuring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services for efficient cloud-native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cloud deployments, reducing manual tasks and increasing productivity within the DevOps processes across environmental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services for seamless management of containerized applications in various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regular sprints to plan, review, and optimize project workflows while actively engaging in retrospectives to continuously enhance team performance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research on best practices for security compliance, aiding in the development of secure applications and thereby aligning software solutions with necessary regulations to uphold trusted client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automated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integration tasks, improving overall data flow management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 performance using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ongoing performance optimizations and ensuring robust application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collaboration between developers and operations, thus accelerating the pace of deployments while ensuring release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enhancing their skills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through organized coding sessions and practical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aligning technical execution with business strategy and improving delivery timelines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for infrastructure setup and operational procedures that aided in the onboarding process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infrastructure for performance bottlenecks, suggesting improvements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capture metrics essential for long-term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