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Engineering Manager with over 11 years of experience in software development, specializing in overseeing web-based applications and creating impactful engineering cultures. Proven success in managing team performance and cross-functional collaborations, ensuring delivery of high-quality software solutions aligned with strategic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Ruby, Go, TypeScript,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React, Angular, Vue.js, Django, Flask,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Cypress, Mockito, Postman, JUnit,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developers at Blend360, implementing Agile methodologies, fostering innovation, and enabling seamless collaboration across multidisciplinary teams, ensuring timely delivery of groundbreaking web solutions for various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interactions and experience while streamlining back-end services through proficient API integration and database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code review processes and pair programming sessions, significantly improving code quality, team trust, and knowledge sharing among developers, leading to faster problem resolution and higher team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and workshops with Product Management and Design teams to align on project goals, enhancing communication and understanding of client requirements while driving forward the product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project progress and team performance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planning to delivery, addressing bottlenecks proactively and employing time-saving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efficiencies and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continuous improvement initiatives, integrated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pipeline, resulting in improved delivery times and product stability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professional development and mentorship programs for junior engineers, fostering an environment of growth and adaptation, preparing the next generation of leaders within the organization effectively and knowledgeably.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cultivate a culture of collaboration and inclusivity within engineering teams, aligning diverse skills towards common objectives, and fostering a supportive atmosphere conducive to creativity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industry forums and conferences to stay updated on emerging technologies and methodologies, leveraging insights to implement modern best practices within the engineering disciplines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ensuring scalability, reliability, and performance through effective resource management and usage optimization, setting benchmarks for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performance management and career growth discussions for team members, tailoring development paths that encourage skill advancement and professional satisfaction while ensuring retention of top talent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with the QA team to uphold stringent quality standards,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to fortify the quality assurance processes within agile sprints and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redefined team roles and responsibilities to optimize delivery frameworks, aligning individual strengths with overarching business objectives to enhance productivity and fulfillment in the workplace.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developing operational guidelines that documented processes, standards, and practices for software development, aiding in knowledge transfer and consistency among team members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sought-after feedback culture, nurturing open communication channels for collaborating ideas, leading to incremental improvements and innovative solutions in ongoing product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solutions at AWS, focusing on scalability and availability by leveraging cloud-based technologies, enhancing overall infrastructure efficiency in the delivery of high-quality end-user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concert with product management teams to prioritize features and eliminate blockers during the development cycle, ensuring seamless delivery and cohesive collaboration across diverse teams and departments expertly.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 and retrospectives to streamline workflow processes, promote team engagement, and foster continuous improvement culture, significantly raising team productivity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creation of modular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cohesiveness in system architecture while promoting agile methodologies for quicker deployments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software performance tests, analyzing test results for improvements and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integration/delivery, providing developers with valuable insights for optimizing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the migration of legacy systems to modern infrastructure, including containerized environments that drive efficiency and resources, ensuring operational stability and business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detailing software architectures, components, and APIs assisting both developers and operational teams in understanding system functionalities and requirements better.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database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data retrieval times, and overall efficiency within backend services, maximizing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interactive sessions on new technologies and industry advancements, sharing knowledge with team members and encouraging ongoing professional development initiatives focused on emerging trends and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project management tools, enhancing workflow tracking and visibility for key stakeholders, allowing for proactive problem-solving and alignment on project objectives in real-time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vendors and partners to integrate third-party services and APIs, ensuring seamless experiences across platforms and applications for end-users despite fluctuating dynamic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cross-functional team environment that encouraged collective brainstorming sessions for problem-solving complex engineering challenges, resulting in innovative solutions that propelled project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