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Engineering Manager with 11 years of experience in software development, specializing in web and mobile applications. Proven track record of leading high-performing teams, transforming platforms, and driving measurable outcomes through innovative technologies. Strong expertise in Java, Spring Boot, AWS, and AI-driven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Swagger, API Gateway, Webhook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Microservices,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Blend360 in developing a multi-tenant SaaS platform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scalability and performance through architectural improvements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of existing applications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integrating intelligent systems that automate marketing workflows and elevate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mentorship within the team, encouraging knowledge sharing and technical growth while driving initiatives that inspire innovation amongst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1:1 meetings to provide guidance and constructive feedback, establishing clear career progression paths for engineers to maximize development potential and job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within the team, ensuring automation in deployment and monitoring to streamline workflows and reduce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shape the engineering roadmap, ensuring engineering efforts align with business objectives and deliver high-impact features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ownership of incident management processes, leading from detection to resolution, while creating transparent communication channels for post-mortem analysis that foster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standards and best practices adoption, balancing thorough coding principles with velocity to ensure high-quality deliverables that meet user expectations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into the architecture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that inform critical decisions around system performance and user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reviews, presenting technical opinions that informed design decisions and promoted a robust platform that addresses current and future needs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AI tooling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interfaces, enhancing developer productivity by automating repetitive tasks and encouraging engineers to focus on high-value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 continuous improvement framework focused on driving measurable outcomes such as performance enhancements and infrastructure cost efficiencies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engineering perspectives in cross-functional meetings, effectively communicating the technical capabilities and constraints to stakeholders while aligning project outcomes with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strong inter-departmental collaboration ensuring smooth integration between marketing technologies and the platform, creating seamless experiences for end-users while optimizing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coding standards and architectural practices, fostering a learning environment conducive to growth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supports millions of transactions daily, ensuring high availability and responsiveness to meet stringent latency requirements essential for world-class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reliable, performant communication between backend services and frontend applications while adhering to best practices for security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cloud-native designs, utilizing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allowing for agile development practices that match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setting up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significant reductions in deployment times and enhanced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unit and integration tests, improving code reliability and reducing the frequency of bugs post-deployment, and enhancing overall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health, providing stakeholders with actionable insights to refine system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and UX teams to develop user-centric applications, researching industry trends to anticipate user requirements and iterating on feedback to ensure product-market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sprints, advocating for team cohesion and promoting a rapid feedback loop that maximizes productivity and fosters shared accountability for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for payment processing and data analytics, ensuring secure and efficient data flow between platforms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API design, ensuring ease of consumption for third-party developers, facilitating integrations that expand the ecosystem around core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post-project completion, engaging the team in reflective discussions that identify successes, pinpoint areas for improvement, and encourage a culture of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engineering workflows, reducing the time spent on administrative tasks and allowing engineers to dedicate more time to innovation and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