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Engineering Director with over 11 years of experience in software development, focusing on web and mobile applications. Proven ability to lead multi-disciplinary teams, drive technical strategy, and foster innovative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Java, C#, Ruby,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 Frameworks:</w:t>
      </w:r>
      <w:r w:rsidRPr="00106EA3">
        <w:rPr>
          <w:rFonts w:ascii="Roboto Light" w:eastAsia="Roboto Light" w:hAnsi="Roboto Light" w:cs="Roboto Light"/>
          <w:sz w:val="20"/>
          <w:szCs w:val="20"/>
        </w:rPr>
        <w:t xml:space="preserve"> React, Angular, Vue.js, Node.js, Django, Ruby on Rails, ASP.NET,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Docker, Kubernetes, Terraform, Serverless,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PostgreSQL, MongoDB, MySQL, Redis, Elasticsearch,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Environments:</w:t>
      </w:r>
      <w:r w:rsidRPr="00106EA3">
        <w:rPr>
          <w:rFonts w:ascii="Roboto Light" w:eastAsia="Roboto Light" w:hAnsi="Roboto Light" w:cs="Roboto Light"/>
          <w:sz w:val="20"/>
          <w:szCs w:val="20"/>
        </w:rPr>
        <w:t xml:space="preserve"> Git, JIRA, Confluence, Slack, Jenkins, GitHub Actions, Visual Studio Code, Eclipse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multi-disciplinary engineering team at Blend360, fostering a culture of adaptability and innovation through effective collaboration and strategic alignment with business goals to enhance overall project execution and stakeholder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implemented technical strategies to improve operational efficiency across software engineering projects, leveraging modern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deliver scalable solutions that aligned with business objectives and user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recruitment and professional development initiatives focused on attracting top-tier engineering talent, fostering a nurturing environment that encouraged continuous learning and held employees accountable for their growth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product management and data science teams to align development efforts with market trends and user needs, resulting in more effective product features and enhancements that significantly improved user satisfaction scores.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key performance indicators (KPIs) for engineering teams, measuring effectiveness and driving continuous process improvements through actionable insights and feedback from cross-functional team members and leadership.</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quality assurance practices across all software products, ensuring high levels of reliability through automated testing frameworks, enhancing overall user experience and reducing time-to-market for features and improvements.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senior leaders to define and align on overarching technical roadmaps that integrated engineering goals with strategic business initiatives to ensure cohesive project outcomes and resource allocation.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psychologically safe environment within the engineering teams, enabling open communication, idea sharing, and constructive feedback loops essential for innovation and effective problem solving in complex scenarios.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system architectures using industry-standard practices and tools, ensuring that infrastructure growth kept pace with increasing product usage and performance demands within the ecosystem.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cross-team collaboration on high-stakes projects that required integration of diverse technologies, ensuring successful delivery through clear communication, shared responsibility, and respect for varying expertise.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optimized engineering processes through regular team retrospectives and agile methodologies, significantly enhancing team dynamics and overall project performance in line with business targets.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and workshops to develop both technical skills and agile methodologies within teams, equipping members with the necessary tools to thrive in a rapidly evolving technical landscape.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sustained partnerships with external vendors to enhance our technology stack, ensuring access to the latest tools and platforms that could support our ambitious engineering goals and deliverables.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within development processes to safeguard against potential threats, ensuring compliance with industry standards for risk management while leveraging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OWASP ZAP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transitioning towards a more data-driven engineering culture, enhancing decision-making processes and fostering innovation with comprehensive data analytics from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suite.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Refined software engineering processes as a Software Engineer at AWS, ensuring alignment with industry best practices while fostering collaborative environments that encouraged high-quality deliverables and adherence to timeline commitments.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refining and optimizing cloud-based solutions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 utilizing services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EC2</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highly scalable and efficient backend systems for diverse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design discussions with product managers to align engineering outputs and expectations, facilitating a smoother transition from concept to deployment while keeping end-user perspectives in focus.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and worked in collaborative environments to ensure timely delivery of software solutions while adapting rapidly to changing project requirements and stakeholder feedback.</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team design discussions to enhance product quality and maintainability, leveraging collective expertise and constructive feedback to foster a culture of continuous improvement within the engineering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a significant migration project moving legacy applications to the cloud, ensuring a seamless transition and integration with existing backend services while minimizing downtime during deployment phases.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modern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user-centric web applications, focusing on performance optimization and delivering a seamless user experience across devices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cross-functional teams to gather requirements and translate them into technical specifications, streamlining the development process while ensuring alignment on project objectives and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version control systems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effectively, fostering clear communication among team members regarding changes, updates, and project milestones throughout the development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various research and development initiatives, assessing new technologies and methodologies that could bring added value to project execution and overall engineering capabilities at AWS.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building and maintaining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substantially reducing deployment times and improving the quality of software releases across multiple development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debugging and troubleshooting efforts during pre-launch testing phases, ensuring software stability and reliability through rigorous testing protocols and proactive stakeholder communication.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