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and results-oriented Embedded Software Engineer with over 11 years of comprehensive experience in software development, specializing in embedded systems and cybersecurity. Proven ability to apply best practices and modern software development techniques to deliver high-quality solutions that meet demanding client requirements. Strong background in C/C++, FPGA programming, and Real-Time Operating Systems with expertise in developing strategic partnerships and collaborative team environments across diverse settings.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C, C++, Ada, VHDL, Verilog, Python, Java, Rust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Frameworks:</w:t>
      </w:r>
      <w:r w:rsidRPr="00106EA3">
        <w:rPr>
          <w:rFonts w:ascii="Roboto Light" w:eastAsia="Roboto Light" w:hAnsi="Roboto Light" w:cs="Roboto Light"/>
          <w:sz w:val="20"/>
          <w:szCs w:val="20"/>
        </w:rPr>
        <w:t xml:space="preserve"> Embedded Linux, FreeRTOS, VxWorks, DO-178C, DO-254, MIL-STD-882E, DevSecOps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Software Design &amp; Analysis Tools:</w:t>
      </w:r>
      <w:r w:rsidRPr="00106EA3">
        <w:rPr>
          <w:rFonts w:ascii="Roboto Light" w:eastAsia="Roboto Light" w:hAnsi="Roboto Light" w:cs="Roboto Light"/>
          <w:sz w:val="20"/>
          <w:szCs w:val="20"/>
        </w:rPr>
        <w:t xml:space="preserve"> Static Analysis Tools, Dynamic Analysis Tools, Complexity Analysis Tools, Agile Methodologies, Software Test Frameworks, CI/CD Pipelines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Security &amp; Compliance:</w:t>
      </w:r>
      <w:r w:rsidRPr="00106EA3">
        <w:rPr>
          <w:rFonts w:ascii="Roboto Light" w:eastAsia="Roboto Light" w:hAnsi="Roboto Light" w:cs="Roboto Light"/>
          <w:sz w:val="20"/>
          <w:szCs w:val="20"/>
        </w:rPr>
        <w:t xml:space="preserve"> Cybersecurity, Risk Management, Security Clearance, Protocols, Threat Analysis, Vulnerability Assessment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Collaboration &amp; Project Management:</w:t>
      </w:r>
      <w:r w:rsidRPr="00106EA3">
        <w:rPr>
          <w:rFonts w:ascii="Roboto Light" w:eastAsia="Roboto Light" w:hAnsi="Roboto Light" w:cs="Roboto Light"/>
          <w:sz w:val="20"/>
          <w:szCs w:val="20"/>
        </w:rPr>
        <w:t xml:space="preserve"> Agile, Scrum, Kanban, Stakeholder Engagement, Requirements Engineering, Technical Documentation</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embedded software engineering support for critical government projects, utilizing modern development methodologies such as Agile and DevSecOps to enhance project delivery and stakeholder engagement across multiple teams.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defense contractors to assess and address software development plans, ensuring alignment with client expectations by applying structured analysis methods for functional and non-functional attributes.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risk analysis and developed mitigation strategies to address potential issues related to software architecture, applying industry standards and best practices to ensure quality and performance.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extensive experience in analyzing and interpreting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FPGA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hardware and software specifications, ensuring compliance with both system requirements and established safety standards to prevent defects.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implemented software evaluation techniques that included both static and dynamic analysis, utilizing advanced tools to identify weaknesses and propose targeted refactoring strategies for improvement.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cutting-edge cybersecurity methodologies into software projects, effectively mitigating risks by employing proactive measures and continuous assessments throughout the development lifecycle.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software architecture through disciplined analysis techniques, focusing on trade-offs to achieve an ideal balance between performance and resource utilization when designing embedded systems.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Served as a key technical advisor to client teams, offering on-the-spot guidance in embedded systems development as part of a collaborative effort to resolve challenges and enhance productivity.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Directed technical discussions with stakeholders regarding project scopes and outcomes, employing strong communication and collaboration skills to foster productive partnerships in a complex environment.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industry-standard programming languages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C/C++</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develop robust embedded software applications, ensuring adherence to specifications and regulatory requirements across all projects.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cross-functional meetings to align client objectives with technical capabilities, fostering a team-oriented approach that facilitated successful project execution and stakeholder satisfaction.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and maintained comprehensive technical documentation, ensuring all development processes were well-documented and accessible for future reference, promoting knowledge sharing among team members and stakeholders.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Advanced project outcomes by conducting effective training sessions on modern software development tools and practices, empowering team members with the knowledge to enhance their contributions.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periodic travel to client locations to foster onsite collaboration, ensuring that software engineering approaches were tailored to meet client needs and operational challenges effectively.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 continuous improvement framework within the software development lifecycle, leading retrospective meetings to identify lessons learned and drive enhancements to engineering practices.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embedded systems applications predominantly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C/C++</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adhered to strict quality assurance processes and compliance with relevant embedded systems safety standards within the aerospace sector.</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code reviews and technical discussions, fostering an environment of collaboration aimed at enhancing software quality and operational efficiency in a high-stakes military context.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project management skills to oversee multiple software development initiatives, engaging with cross-functional teams to establish clear objectives and timelines for successful execution of embedded projects.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in-depth analyses of software architecture and proposed enhancements based on stakeholder feedback and technical evaluations, ensuring optimal functionality and performance within demanding specifications.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cybersecurity professionals to develop comprehensive threat models that guided software design, focusing on addressing security vulnerabilities while adhering to industry standards.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strategies to optimize embedded software development processes, including the integration of modern methodologies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Agile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DevSecOps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tailored specifically for the embedded software domain.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functional and non-functional testing methodologies to validate software performance, providing assurance that embedded systems operated reliably in varied environments and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vendors to evaluate tools and technologies that would enhance embedded systems development and testing, ensuring alignment with best practices and organizational needs.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effective problem-solving skills to troubleshoot software issues encountered in the field, efficiently implementing fixes and providing technical support to customer teams.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knowledge-sharing sessions within the team, where strategies and experiences were exchanged to promote development best practices and innovative solutions in embedded software.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various analysis tools to assess software complexity and identify areas for improvement, driving the need for strategic refactoring to enhance overall system architecture.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definition and refinement of development practices and procedures in support of continuous integration and deployment initiatives, reinforcing a culture of excellence and accountability in project delivery.</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