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engineering leader with over 11 years of experience in software development, specializing in web and mobile applications. Proficient in guiding engineering teams, enhancing collaboration, and implementing innovative solutions utilizing cutting-edge technologies and architectures.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 Go, Python, JavaScript, TypeScript,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Spring, Express.js, Kubernetes,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Storage:</w:t>
      </w:r>
      <w:r w:rsidRPr="00106EA3">
        <w:rPr>
          <w:rFonts w:ascii="Roboto Light" w:eastAsia="Roboto Light" w:hAnsi="Roboto Light" w:cs="Roboto Light"/>
          <w:sz w:val="20"/>
          <w:szCs w:val="20"/>
        </w:rPr>
        <w:t xml:space="preserve"> NoSQL, MongoDB, Cassandra, PostgreSQL, MySQL, DynamoDB,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Terraform, CI/CD, Jenkins, CloudFormation,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Kanban, DevOps, Test-Driven Development, Continuous Integration, Microservices,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engineering teams at Blend360, fostering a collaborative environment that embraced agile methodologies, driving innovation and ensuring alignment with product management to meet key project goals and objectives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customer-facing web applications utilizing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responsive design and robust functionality tailored to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promoted continuous learning through knowledge sharing sessions, resulting in an uplift in team performance and individual career development across diverse technical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and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reducing lead times, and ensuring the reliability of production environments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machine learning models 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decision-making and enhancing the predictive capabilities of developed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designers, translating business requirements into technical solutions that improved the overall efficiency and effectiveness of engineering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fostered a culture of quality, ensuring adherence to best practices in code cleanliness, maintainability, and performance standards in all engineering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transforming existing monolithic applications into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thereby enhancing scalability and resilience of the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emerging technologies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software delivery and align with strategic objectives focused on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engineering community discussions, participating in tech meetups and write-ups that promote knowledge sharing within the organization and the broader technology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sprint planning and retrospectives, ensuring transparency and engagement within the team, thereby optimizing productivity and aligning on deliverables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Equipped teams with advanced tools and frameworks, promoting a culture of experimentation and innovation while adhering to cutting-edge tech trends to maintain competitive advantage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validation of application performance metrics and quick identification of issues, thereby enhancing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 effectively, ensuring alignment and setting expectations for project timelines and deliverables across multiple teams and disciplines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culture that recognized diversity and promoted a safe environment for new ideas, which directly contributed to innovative product development and problem-solving approaches.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languages, enhancing system reliability and performance for a wide range of applications in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design robust APIs and services adhering to established standards, ensuring seamless integration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and enhancing overall system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cloud infrastructure,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 utilization, resource management, and optimization of operational costs based on analyzed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software development cycles utilizing Agile practices, effectively participating in sprint planning, daily stand-ups, and retrospectives to ensure transparent communication and iterative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cloud-native application services,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drove efficient backend processes and aligned with microservices architecture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quality assurance processes through code reviews and implementation of testing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safeguarding application functionalities before production rollout.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system bottlenecks and performance issues,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health and optimize service responsiveness and uptime based on analytic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architectural design of scalable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managed database services, achieving optimal read/write performance and reducing operational overhead involved in database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collection and analysis of user feedback to inform iterative design improvements, impacting the development lifecycle through a continuous alignment with user needs and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team workflows by adopting modern project management tools and techniques, which enabled real-time collaboration and visibility for project statuses across diverse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adaptation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integrated continuous delivery and infrastructure as code, significantly improving deployment frequency and enabling faster rollbacks when necessary.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by sharing expertise in emerging technologies, enhancing team-wide capabilities on cloud services and software engineering principles that facilitated innovative problem-solving approaches.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