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detail-oriented professional with over 11 years of experience in software development, specializing in web and mobile applications. Demonstrated expertise in handling consumer panel data extraction, coding support, and client engagement for enhanced data ingestion and usage. Seeking to leverage strong analytical skills and technical consulting experience to support NielsenIQ's Consumer Panel Data Extracts and Data Feed Practice.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 Scala,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Kafka, AWS Glue, Google BigQuery, Snowflake, Tableau, Looker,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 &amp; Analysis:</w:t>
      </w:r>
      <w:r w:rsidRPr="00106EA3">
        <w:rPr>
          <w:rFonts w:ascii="Roboto Light" w:eastAsia="Roboto Light" w:hAnsi="Roboto Light" w:cs="Roboto Light"/>
          <w:sz w:val="20"/>
          <w:szCs w:val="20"/>
        </w:rPr>
        <w:t xml:space="preserve"> Pandas, NumPy, Dask, TensorFlow, Scikit-learn, Matplotlib, Seaborn, DataFrames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Cassandra, Oracle DB, SQL Server,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Docker, Kubernetes, Terraform, Ansible,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delivery of consumer panel data extracts, ensuring clients receive comprehensive support throughout the data ingestion process, resulting in increased client satisfaction and streamlined data usage workflows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clients to translate Statements of Work (SOWs) into actionable deliverables and maintained a high standard of quality in recurring delivery schedules, demonstrating deep knowledge of client requirements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clients in utilizing panel assets effectively, providing expert guidance on ingestion strategies and methodologies, which enhanced their ability to interpret metrics and leverage data for business intelligence.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collaborated on SQL,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ensure proper implementation and adherence to best practices in data extraction and manipulation in line with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coding support, helping data science teams optimize their workflows with data feeds, thereby reinforcing the role of technical consulting in maximizing the value from disaggregated data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optimization of schema designs for data ingestion, utilizing advanced projection methodologies that led to improved data quality and accessibility for clients' analytical needs in real-time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ad hoc and recurring data feeds with precision, ensuring clients can seamlessly integrate and utilize data, enhancing their decision-making capabilities and overall strategic outcomes from the provided assets.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best practices in data engineering and client engagement, fostering a collaborative environment that emphasizes learning and continuous improvement in technical consulting practices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implementation of modern data-sharing technologies, including clean room setups, enhancing data privacy compliance and client trust while expanding service offerings to meet changing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internal training sessions to elevate team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technologies, ensuring that all team members are well-equipped to address varying client needs and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operations processes through the adoption of innovative tools and technologies, demonstrating a forward-thinking approach to data engineering that supports overall business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align on project objectives, showcasing adaptability in a fast-paced environment and emphasizing the importance of collaboration in achieving high-quality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delivery of data projects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cloud solutions, ensuring that services provided meet industry standards while being scalable to accommodate future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mechanisms from clients regarding data usage, continually enhancing service quality based on user experiences and engagement metrics for better outcomes across different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in the analysis and visualization of consumer data to meet specific client contexts, ensuring that all deliverables add maximum value and applicability.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optimization of internal software solutions at AWS, focusing on cloud computing technologies and innovative software practices, leading to improved deployment efficiencies and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highly scalable cloud-based architectures, ensuring robust performance and reliability which aligned with customer expectations and business needs throughout service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applications promoting modularity and scalability, enabling quicker responses to market changes and customer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active code reviews, employing best practices for software development and maintenance, ensuring a high quality of code that supported overall team objectives and enhanced product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management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facilitating effective storage, retrieval, and analysis of vast datasets while adhering to established compliance and security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and cross-functional teams to define project scope and objectives,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processes and improve on-time delivery of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cloud environments,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and operational continuity during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code integration and deployment practices that reduced manual errors and improved development speeds.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visualization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business analysis, utilizing insights gathered from consumer data to drive informed decision-making for internal and external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facilitating knowledge transfer in both technical and soft skills necessary for successful software development practices in a collaborative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debugging, optimization, and performance tuning efforts, directly impacting the reliability and efficiency of cloud-based applications used by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web application development, promoting industry best practices while fostering a culture of continuous learning and professional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