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specializing in AWS infrastructure, CI/CD pipeline automation, and cross-functional team collaboration. Proven history of driving innovation and operational excellence through efficient cloud solutions and infrastructure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Databricks, Azure, GCP, OpenStack,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Rancher, Containerd, Podman, AWS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Go, Ruby, JavaScript, TypeScript, PowerShell,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Bitbucket CI, SonarQube, Elastic Stack,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Chef, Puppet, Infrastructure as Code (IaC), Monitoring Tools (Grafana), Syslog, Nagios, Zabbix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SVN, Bitbucket, Trello,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while ensuring security compliance and automating resources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and engineering teams to assess DevOps requirements, responding proactively to varied project needs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strategies to support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