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on building scalable web and mobile applications. Expertise in Python, Go, Kubernetes, and cloud solutions. Proven track record in improving application reliability and developer productivity by implementing infrastructure automation and CI/CD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Rust, .NET,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Microsoft Azure, Kubernetes, Docker, CloudFormation,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GitLab CI, CircleCI, Prometheus, Grafana, ELK Stack,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Pulumi, Chef, Puppet, Bash, JSON, YAML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Splunk, New Relic, Sentry, PagerDuty, Nagios, Grafana Loki, Zipkin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developer platforms, creating tools and APIs that automated workflows for engineering teams and improved productivity through efficient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infrastructure as code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consistency and reliability across cloud and on-premise environments by leveraging best practices for infrastructure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application performance,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improved scalability and reliability for multiple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deployment of applications and infrastructure changes with minimal downtime and high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system monitoring and alerting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system health management and optimizing incident response times to improve overall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templates and modules for developers, facilitating self-service capabilities and accelerating development cycles while maintaining high standards for infrastructure compliance and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security protocols during the development lifecycle,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Aqua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security best practices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and infrastructure automation, fostering team growth and enhancing overall engineering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operated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and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scalable applications for diverse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architectural discussions, and threat modeling exercises, enabling team collaboration and delivering high-quality software products tailored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rapid feature iteration by deploying infrastructure monitoring and logging solutions, effectively reducing troubleshooting times and facilitating faster development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disaster recovery and business continuity plans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minimal disruption during outages and alignment with enterprise risk management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embrace a DevSecOps culture within the team, integrating security measures directly into development processes, resulting in enhanced application security and compliance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enhanced the deployment and monitoring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through automation, proactive monitoring, and rapid incident response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smooth migrations of on-premise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cloud-native technologies which resulted in improved scalability and reduced infrastructure costs for legacy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optimized scalable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web requests from various traffic sources and application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deployment processes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development workflows through automation and consistent infrastructure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troubleshooting for distributed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uptime and availability of critical applications while fostering best practices in cluster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runbooks for both development and operational teams, enabling knowledge sharing and continuity in processes related to service operation and shelter.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initiatives for containerized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transitions for development teams and increased resource efficiency through container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and executed deployment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lead times for production releases and ensuring consistency across multiple environments in our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system incidents, collaborating with disaster recovery teams to create long-term solutions, ensuring enhanced operational resilience and reduced error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service integrations with third-party APIs, improving application functionality and reliability by ensuring stable connections and handling error scenarios effectively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of new engineers by creating training materials and conducting workshops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knowledge transfer across teams and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logging and monitoring for critical applications, employing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performance and facilitating data-driven decision 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retrospective discussions and ensuring alignment between product roadmaps and engineering deliverables, improving cross-team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security posture by integrating tools for continuous code scanning and vulnerability detection, ensuring compliance with internal security policies and industry standards within the deployment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