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DevOps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DevOps Engineer with 11 years of extensive experience in software development and cloud infrastructure management, specializing in AWS, Infrastructure as Code, and CI/CD processes for innovative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AWS CloudFormation, Jenkins, GitHub Actions, GitLab CI, CircleCI, Argo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Amazon EKS, Amazon ECS,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CloudWatch, AWS X-Ray, Prometheus, Grafana,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DevOps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managed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operational efficiency, while ensuring compliance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CodeBuild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CodeDeploy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quicker and more reliable software delivery cycles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and optimized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microservices architecture and ensuring high availability and scalability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system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X-Ray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threat detection and performance optimization that directly contributed to improved system reliability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infrastructure management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and reduced operational overhead, while allowing engineers to focus on more complex tasks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adhere to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establishing guidelines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VPC configurations, and network security that secured sensitive data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activities, including troubleshooting and post-incident reviews, fostering a culture of continuous improvement within teams while enhancing system reliability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team-wide documentation enhancements, delivering clear guidelines on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and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knowledge transfer and consistent practices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observability tools to identify bottlenecks and resolve issues in production environments, ensuring the smooth delivery of critical services to healthcare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refine infrastructure architecture, adapting to emerging technologies and ensuring alignment with organizational objectives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foster a culture of DevOps within the organization, facilitating workshops and knowledge-sharing sessions that enhanced team collaboration and skill sets.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in AWS environments, leveraging massive data processing capabilities and modern application architectures aligned with industry best practices and evolving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full-stack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ensuring seamless integration of frontend applications with backend services, optimizing both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using a variety of automation tools, significantly reducing deployment time while enhancing code quality and reliability for production systems across various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resilient applications, effectively optimizing resource allocation and ensuring high availability through strategic load balancing and failover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modernize legacy applications, migrating critical workloads to cloud-native solutions while adhering to quality assurance and regulatory compliance for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frameworks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system performance, resulting in timely interventions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decisions for cloud-based solutions, integrating best practices for security, performance, and scalability in high-stakes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implemented necessary changes based on compliance requirements, facilitating a secure cloud environment while educating teams on security best practices in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processes by introducing automation using scripting languages, which significantly reduced manual efforts and increased the overall productivity of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cloud technologies and DevOps practices, helping to elevate their technical skills and fostering a culture of continuous learning and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