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Engineering Manager with 11 years of experience in software development, specializing in building scalable data pipelines and leading teams to deliver performance-oriented data solutions in fast-paced environments. Expertise in PySpark, Databricks, and Airflow ensures the extraction of actionable insights from complex datasets. Proven ability to mentor and collaborate with cross-functional teams, fostering an innovative working culture.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R,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PySpark, Databricks, Apache Beam, Dask, Flink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Orchestration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Dagster, dbt, Luigi, Prefect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Querying: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Snowflake, Amazon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Power BI, Matplotlib, Seaborn, Plotly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end-to-end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scheduled workflows, helping the team adopt best practices in ETL and data modeling methodologies for increased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data engineers, mentoring them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large-scale datasets while promoting coding standards through thorough code reviews and collaborative pair programming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translate complex business requirements into scalable technical solutions, enhancing delivery of insights using diverse data sources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emerging technologies and frameworks to maintain an innovative edge on existing data workflows while ensuring system reliability and data integrity across various platforms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of complex data pipeline issues, swiftly identifying root causes and implementing robust solutions to maintain optimal performance in real-time data processing environments for proactive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best practices for deployment and governance of ML models, ensuring smooth transformation processes and maintaining compliance with data security standards across the organization in partnership with technical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data sorting and retrieval, increasingly the data accessibility for stakeholders while driving operational effectiveness and positive user feedback through optimized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data systems to modern architectures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achieving agility in data operations and empowering teams with data-driven decision making using cutting-edge solutions and innovative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reporting and analytical functions through data visualization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interactive dashboards which provided actionable insights to senior management on a timely basis.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comprehensive testing frameworks to assure the quality of data pipelines and deliver resilient solutions with minimal downtime impacting critical operations while fostering team accountability and ownership in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cultural transformation in the team by organizing training sessions on effective communication and collaboration, establishing a growth mindset and focus on continuous improvement and mastery of technical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performance management system that recognized high-impact projects and fostered employee engagement, resulting in increased productivity and retention rates across the data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assessed industry trends and data technologies, adopting new tools that propel data architecture advancements and improved competitive advantage through strategic data utilization across all divisions.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cloud-native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storage solutions and reducing costs while empowering cross-team collaboration on shared data resources to enhance operational workflows during critical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quality and hence decision-making frameworks by introducing automated data quality checks and validations within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measurable gains in insights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design and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data architectures leading to projects that effectively processed high-throughput real-time data while ensuring scalability and performance met business requirements without compromise.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perform data analysis and transformations necessary for projects, interpreting large datasets accurately and providing clear insights that directly informed product strategy and roadmap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diverse team to develop and optimize ETL processes that aligned with best practices in pipeline design, ensuring seamless integration of multiple data sources from internal and external repositories.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non-technical stakeholders to translate complex data concepts into understandable frameworks, allowing effective data-driven decisions based on consolidated insights from enriched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batch processing initiatives in handling significant volumes of data, fine-tuning algorithms that ultimately improved the speed and efficiency of existing data processing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industry best practices for coding and data management through effective training programs, resulting in a more knowledgeable and skilled data engineering team equipped for future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validation checks and data profiling on incoming data to ensure quality controls were upheld, actively reducing errors and enhancing overall reliability in data handling operations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maintained documentation for all data engineering processes, creating a comprehensive knowledge base detailing workflows and best practices that fueled onboarding processes and tailored training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project execution, promoting collaboration and iterative improvement through daily stand-ups and sprint reviews, enhancing team's responsiveness and alignment with project goals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use of ML-driven techniques to forecast data trends, leveraging existing data warehouses and advanced statistical methods to anticipate user needs and align services to improve overall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cross-departmental collaboration efforts, ensuring that data governance frameworks were respected and that data security measures effectively protected vital business intelligence assets.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lineage and audit tracking for pipelines ensuring compliance with regulatory requirements and enhancing transparency within data operations while supporting stakeholder inquiries into project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