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Engineering Manager with over 11 years of experience in software development, specializing in building and leading scalable data infrastructures. Proficient in complex data architecture and team leadership, successfully translating business needs into innovative data solutions. Committed to excellence in performance and strategy alignment, leveraging cutting-edge technologies to drive efficiency and profitability.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Technologies:</w:t>
      </w:r>
      <w:r w:rsidRPr="00106EA3">
        <w:rPr>
          <w:rFonts w:ascii="Roboto Light" w:eastAsia="Roboto Light" w:hAnsi="Roboto Light" w:cs="Roboto Light"/>
          <w:sz w:val="20"/>
          <w:szCs w:val="20"/>
        </w:rPr>
        <w:t xml:space="preserve"> Airflow, Fivetran, Kafka, dbt, Snowflake, Databricks, Redshift,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&amp; Warehousing:</w:t>
      </w:r>
      <w:r w:rsidRPr="00106EA3">
        <w:rPr>
          <w:rFonts w:ascii="Roboto Light" w:eastAsia="Roboto Light" w:hAnsi="Roboto Light" w:cs="Roboto Light"/>
          <w:sz w:val="20"/>
          <w:szCs w:val="20"/>
        </w:rPr>
        <w:t xml:space="preserve"> Amazon S3, Azure Data Lake, Google BigQuery,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Technologies: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Analytics:</w:t>
      </w:r>
      <w:r w:rsidRPr="00106EA3">
        <w:rPr>
          <w:rFonts w:ascii="Roboto Light" w:eastAsia="Roboto Light" w:hAnsi="Roboto Light" w:cs="Roboto Light"/>
          <w:sz w:val="20"/>
          <w:szCs w:val="20"/>
        </w:rPr>
        <w:t xml:space="preserve"> TensorFlow, Hadoop, Spark, MLflow, Tableau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strategy for constructing scalable data pipelines, ensuring alignment with business objectives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workflows effectively, streamlining data ingestion and minimizing operational complexities.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diverse teams of data engineers and scientists, fostering a culture of continuous improvement, and enhancing collaboration with regular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model best practices to ensure higher performance and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a multi-million dollar budget, focusing on optimizing expenditures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while enhancing system performance and maintaining cost-effective data engineering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modern cloud-based data warehousing, resulting in substantial improvements in query performance and reliability for large data sets, enhancing analytics capabilities across functions.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data governance frameworks to ensure compliance with security standards such as SOC 2 and GDPR,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transformation practices ensuring reliability and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real-time data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instant data streams for analytics and predictive modeling, thereby improving responsiveness to business metrics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validate data integrity and developed advanced analytics workflows 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insights-driven decision-making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machine learning capabilities into data processes, partnering with data science teams to streamline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and maintain efficient operations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performance indicators (KPIs) to monitor data pipeline efficiency and effectiveness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refining processes through actionable insights and data-driven recommendations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new data technologies and platforms, balancing costs against performance to keep the architecture modernized; conducted proof-of-concept experiments to guide future investments.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frameworks and monitoring systems ensuring the consistency and reliability of data outputs, while utilizing metrics to track improvements in delivery efficiencies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comprehensive training programs for team members on emerging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Fivetran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engineers with the knowledge necessary for innovation and advanced problem-solving in data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low-latency data warehouses to support high throughput analytics workloads seamlessly, enhancing reporting and analytical capabilities for diverse product offerings and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results-oriented environment, motivating team members to exceed their targets while ensuring that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understood and implemented consistently.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senior leadership to translate business objectives into technical strategies, clearly communicating risks and progress to ensure alignment between technical execution and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performance and reliability in support of data engineering initiatives, utilizing serverless architecture to minimize overhead and maximize resource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design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the seamless interchange of information between various microservices, augmenting interoperability in large-scale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ensuring efficient provisioning and management of cloud resources while reducing deployment errors and delivery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enabling the integration of diverse data sources for comprehensive analysis and reporting capabilities, enhancing strategic insights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data storage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access speed and data processing efficiency in high-volume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analysts and product managers to define requirements and ensure data availability through robust data management practices across various projects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monitoring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 data processing, enabling timely insights into system performance and user engagement metrics for enhanced decision-making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on application augmentations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solutions to enhance data retrieval and processing functionalities aligned with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restructuring of legacy data systems, migrating to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operational resilience in fluctuating demand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knowledge-sharing sessions focused on best practices in software development and systems architecture, advocating for agile methodologies and modern development paradigms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maintenance strategies for data resilience and integrity, conducting thorough evaluations of existing pipelines and initiating improvements that led to enhanced reliability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transitions of data systems to cloud platforms, focusing on the integration of machine learning capabilities to empower predictive analytics and business intelligence at scale.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