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Engineer with over 11 years of experience in software development focusing on web and mobile applications. Proven expertise in building data pipelines, APIs, and contributing to data-driven decision-making in healthcare recruitment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TypeScript,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DBT, Airflow, AWS Lambda, DynamoDB, Elastic Beanstalk, Redshift, Snowflake,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CloudFormation, Docker, Kubernetes,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REST APIs,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Warehousing, ETL, Streaming Data, Machine Learning, Telemetry, Monitoring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processing efficiency and enabling rapid retrieval of analytics insights for internal tools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Blend360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APIs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of data with front-end applications and improving overall system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analyze requirements for new data solutions, integrating business intelligence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empower strategic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migrations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data storage and retrieval, successfully repositioning company operations toward cloud-native solutions for high-performance data handling and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Infrastructure-as-Code, automating the deployment of data environments, which improved provisioning time and ensured consistency across multiple development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reporting accuracy by integrating predictive analytics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algorithms, which met evolving business needs and delivered precise forecasting for staffing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data models that optimized data flows, enabling rapid access to critical information and improving customer experience during onboarding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of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pipelines, reducing latency and improving response times for business-critical applications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telemetry solutions that empowered teams to monitor application performance, advocating for proactive analysis and fostering a culture of continuous improvement within department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client-facing dashboards that visualized complex data insights, making it easier for users to interact with analytics and derive meaningful business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Partook in regular code reviews to uphold the highest standards of code quality, encouraging maintainability and promoting best practices across the engineering team during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working environment, mentoring junior engineers and providing guidance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enhancing team productivity and overall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outlining system architecture and development processes to facilitate knowledge sharing and ensure alignment among stakeholders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automation into data integration processes, reducing manual workload and effectively streamlining operations across different departments and project teams, ensuring data accuracy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new data tools, showcasing their application and impact on business intelligence, ultimately emphasizing the importance of data literacy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data retrieval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interfaced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which streamlined access to data across multiple applications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deploy machine learning models into production, enabling real-time predictions and refining healthcare staffing decision-making processes based on analytical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and refactored existing data pipelines for improved efficiency,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incorporating new data sources into the existing architecture without significant downtimes.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product team to integrate user requirements into data models, transforming project specifications into tangible results that enhanced product functionalities and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protocols and CI/CD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across multiple environments, ensuring reliable applications and facilitating team collaboration on data-centric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to create visualization tools that depicted real-time analytics through dynamic dashboards built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stakeholders to quickly grasp performance metrics and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security best practices during data handling and storage, ensuring compliance with industry standards and safeguarding sensitive client information within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key player in project retrospectives, where I presented insights from data usage and analytics, driving improvements in processes and fostering a culture of iterative growth within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performed rigorous testing protocols for new data features, ensuring robustness and resilience of applications that rely on real-time data transactions and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for junior developers on emerging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in data pipelines, enhancing team skill sets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stakeholders to evaluate project impact and refine user feedback into actionable data-driven enhancements that directly affected product roadmaps and next steps.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tools to track performance metrics across data processes, establishing benchmarks that increased system uptime and allowed for proactive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