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over 11 years of experience in software development, specializing in web and mobile applications. Proven expertise in data architecture, ETL/ELT pipeline development, and ensuring data integrity using modern tools and methodologies. Strong background in healthcare technology and compliance with HIPAA regulations, with ongoing commitment to leveraging AI for innovative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Typescript,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dbt, Apache Airflow, Snowflake, BigQuery, Redshift,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Concepts:</w:t>
      </w:r>
      <w:r w:rsidRPr="00106EA3">
        <w:rPr>
          <w:rFonts w:ascii="Roboto Light" w:eastAsia="Roboto Light" w:hAnsi="Roboto Light" w:cs="Roboto Light"/>
          <w:sz w:val="20"/>
          <w:szCs w:val="20"/>
        </w:rPr>
        <w:t xml:space="preserve"> ETL, ELT, CDC, SCD Type 2,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Containers:</w:t>
      </w:r>
      <w:r w:rsidRPr="00106EA3">
        <w:rPr>
          <w:rFonts w:ascii="Roboto Light" w:eastAsia="Roboto Light" w:hAnsi="Roboto Light" w:cs="Roboto Light"/>
          <w:sz w:val="20"/>
          <w:szCs w:val="20"/>
        </w:rPr>
        <w:t xml:space="preserve"> AWS, Docker, Kubernetes, ECS,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Looker, Power BI, Matplotlib, Seaborn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data engineering solutions to support real-time and batch processing requirements for the healthcare marketplace, enhancing the organization's data processing capabilities and overall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sophisticated ETL/ELT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movement from diverse sources, which facilitated more robust data integration and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modular data transformation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performance optimization to enable data-driven decision-making across various business units within healthcare tech.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checks and automated testing frameworks, ensuring high integrity and accuracy of healthcare data consumed by AI models and stakeholders to help streamline care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engineers, to produce production-ready feature-store data supporting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significantly contributing to the predictive modeling efforts for healthcare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managed Slowly Changing Dimensions (SCD Type 2) in data warehouses, maintaining accurate historical records essential for longitudinal healthcare analysis and compliance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monitoring of data quality, making proactive recommendations for data cleansing and the design of improved pipeline architecture, enhancing operational standards for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CI/CD practices in data models and infrastructure-as-code, ensuring accelerated deployment timelines and reliability of data solutions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data handling practices and encryption protocols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strengthened data protection and adherence to healthcare regulatory standards across all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and derived meaningful insights through advanced data reports and visualizations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executives in strategic decision-making regarding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agile development process, adapting to shifting priorities while maintaining clear communication with project stakeholders, which led to increased project alignment and success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data integration processes, significantly reducing manual effort and streamlining data flows within the organization’s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data tools and practices within the team, fostering knowledge sharing and ensuring high standards of data engineering practices were upheld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implement cutting-edge technologies in the field of data engineering, including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predictive healthcare analytics, thereby enhancing the analytical capabilities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documentation for data engineering workflows, supporting teams in understanding standards and procedures, ensuring clarity and safety in data management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complex datasets, enhancing data retrieval speeds and empowering data analysts with quick access to necessary information across various platforms during machine learning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implement new features for healthcare applications, focusing on creating a seamless experience for users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backend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security measures while developing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compliance with security regulations and best practices for sensitive healthcare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effective batch processing systems to improve data ingestion and transformation capabilities,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big data processing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on specifying data warehousing requirements by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Dimensional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project's understanding and effectiveness in data structuring within complex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development lifecycle activities, including code reviews, continuous integration and deployment, leading to robust and well-tested software solutions in various projects, particularly around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design reviews, engaging with stakeholders to ensure comprehensive understanding and consideration of end-user needs in aligning data engineering solutions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providing training on the best practices in data engineering and agile methodologies, enhancing team performance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of systems specifications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for data governance and compliance were clearly defined and adhered to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data security settings on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data engineering practices strictly adhered to regulatory standards and protected sensitive healthcare information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engineering principles to develop reusable data components, thereby enhancing modularity and maintainability of data engineering solutions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identify data requirements and translate them into actionable analytics solutions, leveraging advanced analytical capabilities and supporting data-driven decision-making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