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Data Engineer with over 11 years in software development, specializing in ETL processes, data warehousing, and scalable data solutions. Proven expertise in Apache Spark, Airflow, and advanced SQL techniques to optimize data management in production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SQL, Java, Scala, 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Spark, Apache Airflow, Apache Iceberg, Cloudera Data Platform (CDP), Hadoop, Hive, Impala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Technologies:</w:t>
      </w:r>
      <w:r w:rsidRPr="00106EA3">
        <w:rPr>
          <w:rFonts w:ascii="Roboto Light" w:eastAsia="Roboto Light" w:hAnsi="Roboto Light" w:cs="Roboto Light"/>
          <w:sz w:val="20"/>
          <w:szCs w:val="20"/>
        </w:rPr>
        <w:t xml:space="preserve"> Azure Data Factory, Talend, Informatica, Precisely Connect, Apache NiFi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 &amp; DevOps:</w:t>
      </w:r>
      <w:r w:rsidRPr="00106EA3">
        <w:rPr>
          <w:rFonts w:ascii="Roboto Light" w:eastAsia="Roboto Light" w:hAnsi="Roboto Light" w:cs="Roboto Light"/>
          <w:sz w:val="20"/>
          <w:szCs w:val="20"/>
        </w:rPr>
        <w:t xml:space="preserve"> Azure DevOps, Git, Jenkins,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Modeling &amp; Governance:</w:t>
      </w:r>
      <w:r w:rsidRPr="00106EA3">
        <w:rPr>
          <w:rFonts w:ascii="Roboto Light" w:eastAsia="Roboto Light" w:hAnsi="Roboto Light" w:cs="Roboto Light"/>
          <w:sz w:val="20"/>
          <w:szCs w:val="20"/>
        </w:rPr>
        <w:t xml:space="preserve"> Data Lakes, Schema Design, Data Security, ACID Transactions, Change Data Capture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pipelines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Spark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Airflow</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data processing efficiency and ensured reliable data transformation across our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Enterprise Data Warehouse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data engineers and analysts to gather requirements, ensuring that technical solutions aligned with business objectives while enhancing communication and teamwork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optimization of data transformation processes to improve performance and scalability, consistently adhering to best practices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code development and deployment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troubleshot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workflows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a live environment, effectively responding to user requests and issues to ensure uninterrupted operations and maximum system availability.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process documentation and best practices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Enterprise Data Warehouse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technical governance and ensuring compliance with SDLC protocols.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production support on a rotational basis, collaborating with a managed service vendor, adapting quickly to dynamic challenges and focusing on customer satisfaction in operational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Precisely Connect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transform and integrate legacy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EBCDIC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Mainframe data into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Impala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vastly enhancing data accessibility for reporting and analytics purposes.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reliability of legacy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jobs by rebuilding them with modern frameworks to support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ACID transactions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ensuring data integrity and compliance with industry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keep abreast with emerging technologies and trends that improve the capabilities of the data platform, ensuring that our strategies remain competitive and efficient in a rapidly evolving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complex data concepts to non-technical stakeholders, bridging the gap between technical execution and strategic business goals, ensuring clarity and understanding across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of new tools and technologies, showing resilience and commitment to professional growth in a fast-paced data-driven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data quality initiatives through rigorous testing and validation processes,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expertise to ensure high standards across all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pipeline-centric mindset, meeting timeline expectations while maintaining a focus on quality deliverables, through careful project management and proactive stakeholder engagement.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security measures in compliance with governance best practices, reinforcing our commitment to data integrity and protecting sensitive information from breaches.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team members in both technical skills and effective collaboration within the agile development framework, fostering a knowledge-sharing culture in a remote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data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focusing on data pipeline creation and optimization to enhance companywide data accessibility and decision-making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built ETL workflows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Glue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data ingestion, storage, and transformation processes, ensuring seamless data flow for business intelligence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serverless architectures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ETL processes, significantly reducing operational overhead and allowing for rapid adaptability to changing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stakeholders to refine data modeling techniques, employing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support effective data analytics and reporting initiatives across organizational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Infrastructure as Code (IaC), enabling automated resource provisioning and deployment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environment while maintaining best practices for version control.</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system monitoring and alerting capabilities through integration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responses to ETL workflow issues and improving overall reliability of the data ingestion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Agile teams, showcasing flexibility and adaptability in both self-management and collaborative efforts to meet project deadlines and achieve objectives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and improved existing data workflows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processing, significantly enhancing our data ingestion capabilities and system responsiveness.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quality checks and validation processes to maintain high standards for incoming data, minimizing discrepancies and ensuring reliability for analytical use cases.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both relational and non-relational databases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optimizing access across diverse data sources and business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data governance frameworks that maintained standards for data quality and security, fostering a culture of responsibility for data management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sessions, enhancing team skill sets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warehousing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reinforcing collaborative learning and peer development.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