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 Engineer with over 11 years of experience in software development, specializing in data engineering, ETL development, and cloud data solutions. Proven expertise in designing scalable data pipelines and optimizing cloud-based data platforms, with a focus on Azure Databricks, Python, and PySpark. Strong collaborative skills and ability to mentor junior engineers, ensuring high-quality, data-driven solutions that meet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Databricks, AWS, Google Cloud Platform, Azure Data Lake,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Apache Spark, PySpark, Apache Kafka, Apache Airflow,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Architecture and Modeling:</w:t>
      </w:r>
      <w:r w:rsidRPr="00106EA3">
        <w:rPr>
          <w:rFonts w:ascii="Roboto Light" w:eastAsia="Roboto Light" w:hAnsi="Roboto Light" w:cs="Roboto Light"/>
          <w:sz w:val="20"/>
          <w:szCs w:val="20"/>
        </w:rPr>
        <w:t xml:space="preserve"> ETL, Data Warehousing, Lakehouse Architecture, Data Lakes, Data Mart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Jenkins, Docker, Kubernetes, Terraform,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intricate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high-volume data integration from legacy systems into cloud-based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workflows for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architectures by constructing layered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data quality and enabling comprehensive analytical insights from raw and processed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data transformation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capabilities while ensuring minimal latency in data availability for analytical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high-level data migration strategy implementations transitioning from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securing consistency and integrity across all datasets throughout the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of data architects and analysts to provide strategic insights and contribute to system design supporting dynamic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data engineering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and enhance workflow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strict data governance policies that ensured compliance with federal regulations and protected sensitive data through encryption and robust access control mechanisms.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data quality assessments and validation procedures to uphold standards across multiple data domains, leveraging automated testing tools for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operational dashboards using data visualization tools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deeper insights for business stakeholders enhancing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technical documentation to support data workflows and governance practices, streamlining onboarding for new team members and ensuring continuity of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pipeline failures and operational issues, using strong analytical skills to resolve problems promptly and maintain system uptime.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ensured interoperability with third-party analytics tools to enhance reporting capabilities for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and industry trends to keep CTEC at the forefront of data engineering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sprints, contributing to collaborative discussions that drive innovation and enhance our service offerings around data solutions for federal clients.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scalable solutions for big data processing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data accessibility and supporting operational efficiency in critical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processing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handle vast amounts of transactional data while reducing processing time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manipulation, creating optimized queries that improved performance for analytical reporting across diverse information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services from on-premise systems to cloud-based infrastructure, ensuring seamless operations during the transition with minimal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team-driven troubleshooting efforts to address and resolve issues related to data processing and system performance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technical documentation and manuals detailing best practices for ETL processes and cloud service deployments, promoting knowledge retention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various teams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successful integration of CI/CD principles within data engineering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libraries and tools necessary for enhanced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transformation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logic implementation, facilitating efficient data migration processes to and from cloud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