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software development experience, specializing in web and mobile applications, with strong expertise in SQL and Python. Proven track record in building scalable ETL pipelines and developing reliable data solutions within agile environments. Seeking to leverage advanced skills in cloud data warehouses and data analytics to drive impactful business results at CodeRabbit.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BigQuery, Redshift, Azure Synapse,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Tools:</w:t>
      </w:r>
      <w:r w:rsidRPr="00106EA3">
        <w:rPr>
          <w:rFonts w:ascii="Roboto Light" w:eastAsia="Roboto Light" w:hAnsi="Roboto Light" w:cs="Roboto Light"/>
          <w:sz w:val="20"/>
          <w:szCs w:val="20"/>
        </w:rPr>
        <w:t xml:space="preserve"> dbt, Airflow, Fivetran, Segment, Talend, Informatica,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Tableau, Power BI, Looker, Mixpanel, Amplitude, PostHog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ingestion and transformation across multiple sources, significantly enhancing data accessibility for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marketing departments to define metrics and build comprehensive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enabling strategic decision-making based on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ensured data quality and reliability while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Segment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capture from varied streams, improving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issues related to data integrity, leading to enhancements in product analytics and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and implemented best practice protocols to maintain high standards of data accuracy in alignment with company objectives and analytical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marketing teams to evaluate campaign effectiveness through attribution modeling and funnel analysis, utilizing nuanced data insights to refine growth strategies and improve ROI.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sales teams by developing predictive models and customer lifecycle reporting tools to enhance forecasting accuracy and associated data utilization, significantly impacting sales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focusing on collaboration and iterative progress, which resulted in increased efficiency and accelerated project timelines across multiple data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stakeholders on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usage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growing the organization's overall data literacy and fostering a culture of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joint projects with product and engineering teams to enhance data infrastructure and analytics capabilities, demonstrating a strong commitment to continuous improvement and technical excellence in data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data pipelines and workflows to ensure knowledge transfer and maintain a high standard for onboarding new team members within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meetings to discuss project alignments and goals, successfully managing stakeholder expectations while driving data-driven initiatives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workflows, enhancing the scalability and performance of data applications, which contributed to improved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updated data processing technologies and tools in use to ensure alignment with the latest industry trends and organizational needs as CodeRabbit scaled.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performance and resource allocations through analysis of application usage patterns and tuning of data queries based on SQL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data models to support sales forecasting and marketing attribution at scale, utilizing a mix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manipulation and analytics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ETL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times and enhancing data accuracy for operational reporting and corporate analyses.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data pipelines for various business units, ensuring timely and reliable data availability that empowered stakeholders to make informed decisions with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integrate application logging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data visibility and enabling rapid troubleshooting of data discrepancies and pipeline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in-depth analysis and insights from large data 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product development with analytics-led insights focused on user behavior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real-time data streaming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 latency and improving responsiveness of business intelligence reporting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marketing teams to implement advanced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essential metrics for user engagement and campaign effectiveness evaluation.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develop machine learning models for predictive analytics, significantly impacting the decision-making process and enhancing strategic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and diagrams for data architecture, contributing to comprehensive data governance efforts and ensuring compliance with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provide insights on project progress and foster collaborative team dynamics, enhancing overall productivity and alignment with corporate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reporting solutions, ensuring efficiency and accuracy in data operations across multiple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traditional data solutions to cloud-based architectures, contributing to a seamless transition and optimization of resource utilization in AWS and Azure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