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11 years of experience in software development, including extensive work in AWS environments and strong expertise in designing and developing data architectures for healthcare data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Glue, AWS Lambda, AWS Step Functions, Amazon S3, Redshift, Aurora,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HTML/CSS, R,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Lakes, Apache Airflow, MWAA, Data Modeling, Data Governance,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RDS, MySQL, MongoDB, NoSQL, DynamoDB, GraphQL,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Spring Boot,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QlikView, Apache Superset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the efficient processing and analysis of large scale healthcare datasets and optimize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data requirements, ensuring data models align with business needs for effective utilization and unlocking valuable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Assembled large, complex datasets that comply with functional business requirements through efficient data ingestion processes, improving data accessibility and analytics capabilities for healthcare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creation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ingest, clean, and transform data from various sources into our application data platforms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executed internal process improvements that automated manual processes, optimized data delivery, and increased the reliability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workflows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suite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MWAA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data workflows and process pipelines to efficiently handle large data volumes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database environments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performance tuning, data security, and compliance with regulatory standards relating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data systems for performance and cost-effectiveness, employing caching mechanisms and data partitioning to enhance query speed while maintaining data integrity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reliable data processing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infrastructures, focusing on maintaining high standards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by mentoring junior engineers, fostering a culture of collaboration and innovation resulting in improved workflows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security measures to ensure the protection of sensitive data, conducting thorough audits and maintaining compliance with relevant data regulations and best practices for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automation best practices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resulting in improved data processing reliability, enhanced efficiency of workflows, and timely access to critical business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root cause analysis on anomalies in data and processes, outlining actionable insights that informed future improvements and strategic decisions enhancing operational capabilities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on current data architectures and proposed necessary enhancements that strategically align with future growth objectives and analytical requirements accommodating business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to stay abreast of industry trends and emerging technologies pertinent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computing, ensuring our systems remain innovative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 effectively, translating to consistent and reliable data availability for application integration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smooth transfer and transformation of data across various platforms, enhancing data integrity during ingestion preventing common pitfalls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training materials for data engineering best practices and systems used, fostering a culture of knowledge sharing and operational excellence among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and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administration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data access and manipulation methodologies across impacted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integrated,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queries and supporting complex analytical processes across varying data applications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and data analytics teams to align data architecture design with current needs while laying groundwork for scalable future data infrastructures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team meetings, sharing progress on data engineering initiatives, discussing roadblocks, and aligning team objectives to ensure project deliverables meet business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data privacy protocols in compliance with healthcare regulations, implementing data governance policies that significantly reduce risks associated with data breaches and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customer-facing analytics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helped visualize key performance metrics, guiding decision-making processes for healthcare clients to improve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for project assets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systematic tracking of changes and enhancements while promoting team collaboration across data engineering projects benefiting from modular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testing and validating data integrity throughout processing stages, implementing rollback strategies that ensured data accuracy and minimized disruptive outages during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setting up and configuring testing environments for new data pipelines, ensuring reliable and repeatable processes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ongoing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