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C++, Unix systems, performance engineering, and database optimization for real-time applications and analytics. Proven ability to enhance system performance and reliability through strong collaboration and code reviews within diverse engineering teams. Passionate about open-source communities and committed to delivering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Go, Rust, C#, SQL,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GCC, Clang, GDB, Make, CMake, Visual Studio,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Poco, OpenSSL, gRPC, Apache Thrift, CUDA, OpenMP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ClickHouse, Apache Cassandra,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Kubernetes, Helm,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optimization and performance engineering of core database functionalities, leading to significant improvements in response times for complex queries and ensuring consistent, fast data retrieval for real-time analytics-driven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extend existing performance testing frameworks, developing new synthetic datasets and rigorously assessing impacts on the performance and reliability of the core ClickHouse database.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performance benchmarks and tests for the ClickHouse database, leveraging advanced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instructions and aggressive caching strategies to ensure optimal query execution times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rigorous code review processes to enhance feature development and ensure adherence to performance standards, promoting a collaborative culture focused on quality and continuous improvement among engineering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open-source community, resolving complex issues and mentoring others on best practices for contributions, enhancements, and debugging advanced performance problems encountered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 for debugging real-time performance issues in production environments, collaborating with support engineering teams to quickly identify and resolve emerging customer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evolution of the ClickHouse platform, critically assessing new features for their impacts on both performance and scalability within a rapidly changing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engineering culture that prioritizes clarity and performance through effective communication channels, regularly engaging in discussions regarding design choices, optimizations, and user impact on community forums.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and best practices in performance tuning, ensuring ClickHouse remains a leader in real-time analytics, adapting new technologies as they emerge within the database and cloud infrastructure fields.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new low-latency protocols and data handling techniques that improved user experience and satisfaction during peak usage scenarios while simultaneously enhancing the overall performance profile of the software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levels of data integrity and resilience by integrating security protocols and compliance measures into database design, focusing on minimizing vulnerabilities that could impact customer trust and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professional development regarding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Unix systems, and database internals, continuously translating knowledge into impactful engineering practices and community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high-throughput, low-latency data processing and implementing innovative solutions for complex engineering problems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distributed systems while maintaining strong focus on performance engineering, interfacing effectively between software architecture and operational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Unix-based operating systems, leveraging shell scripting and system capabilities to enhance application performance and manage infrastructure provisioning across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within the team, refining development practices and fostering a culture of collaboration that resulted in the effective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application resilience and operational agility for improved service delivery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business requirements into technical specifications, ensuring software solutions aligned with overarching operational and performance objectives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defined the technology roadmap, ensuring alignment with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performance-oriented software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high-performance testing protocols across database systems, utilizing performance-metrics tools to troubleshoot and enhance both system capabilities and application performance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methodologies, contributing to sprint planning and retrospective meetings to facilitate team cohesion and iterative improvement of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equipping them with technical insights and best practices for C++ development, performance tuning, and effective database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design and development practices, ensuring seamless interoperability between components while maintaining API performance standards and fostering reliable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through automated testing and adherence to established coding standards, which facilitated maintainability and long-term support for core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