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designing, developing, and maintaining high-performance applications. Proficient in C++, REST APIs, and multithreading, adept at working in remote teams and delivering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C#,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gRPC, Protocol Buffers, CI/CD, Windows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Test-Driven Development, Automated Testing, Unit Testing, Performance Profiling, Static Code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Multithreading, Network Programming, Sockets, HTTP/2,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Message Queues, Redis,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modern coding standards while enhancing system performance and scalability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codebases by employing advanced optimization techniques, resulting in improved application reliability and maintainability across cross-functional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 designers to develop innovative solutions, defining technical requirements for new features and ensuring alignment with client demands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 Buffers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inter-service communication protocols, streamlining data exchange and increasing throughput in distributed systems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mentorship to junior developers, fostering a culture of quality and continuous improvement across the engineering team for better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CI/CD pipeline, ensuring rapid feedback loops and maintaining high code quality while reducing deployment errors and enhancing overall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service robustness, implementing advanced logging and monitoring solutions that improved incident response time and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insights and feedback to enhance team dynamics and project momentum, focusing on iterative development to adapt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emerging technologies, such as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modernize application deployment and improve infrastructure efficiency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multithreaded applications to optimize data processing and resource management, leveraging platform capabilities to achieve maximum performance without compromising on stability or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service-to-service communication, documenting APIs using OpenAPI standards to facilitate easier integration for other development teams and enhancing management of external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best practices in software architecture and design patterns, applying knowledge to create intuitive and maintainable software solutions that adhered to both business needs and technological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for database management and optimization, working with both SQL and NoSQL databases to enhance data retrieval speeds and ensure data consistency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profiling tools to identify and resolve bottlenecks in critical code paths, leading to measurable improvements in application performance and user experience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technical documentation, ensuring clarity in processes and standards across teams, which supported smoother onboarding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performance optimization, ensuring adherence to best practices of software architecture and design principles to meet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deployed RESTful APIs, designing them for scalability, while collaborating closely with frontend developers to align the application interfaces with user requirements and improve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various testing frameworks, resulting in a significant reduction in defects through enhanced software quality processes and improved test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multithreaded programming techniques to build high-concurrency applications, taking advantage of underlying hardware capabilities to enhance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cross-functional teams in design reviews and brainstorming sessions, utilizing feedback to address limitations and iteratively improve application usability and performance through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facilitate continuous integration and deployment practices, contributing to team alignment on deliverables and enhancing overall productivity and engagement during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streamline deployment processes, integrating automated workflows that significantly decreased release cycles and supported rapid iterations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communication between distributed microservices, ensuring resilient data exchange and enhancing system reliability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using profiling and monitoring tools, executing optimizations on critical paths that led to measurable improvements in resource utilization and system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industry trends and advancements in software development practices, actively sharing insights with teams to drive innovation and maintain competitive advantage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