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Engineering Functional Group Manager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Functional Group Manager with over 11 years of experience in software development, focusing on backend engineering, team leadership, and strategic workforce planning within cloud and microservices environments. Proven expertise in developing and mentoring engineering teams to deliver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C#, Ruby,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Spring Boot, Django, Flask, Node.js, Express.js, Microservices,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 Terraform, OpenShift,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DynamoDB, SQLite,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Jenkins, Git, JIRA, Confluence, Ansible, MongoDB Atlas, RabbitMQ,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CI/CD, TDD, BDD, Lean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Engineering Functional Group Manager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30+ backend software engineers, driving performance management and career development initiatives to enhance individual contributions and foster a culture of excellence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workforce planning effectively, aligning staffing allocations with business goals, ensuring effective resource utilization for critical projects in a rapidly evolving technical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hiring strategies, collaborating with HR to attract top-tier backend engineering talent while utilizing best practices for technical assessments and interviews.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communities of practice, facilitating knowledge sharing sessions on emerging technologies and architectural trends to promote continuous learning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professional development budget, prioritizing training programs and resources that enhanced technical skills and accelerated team productivity, enabling engineers to keep pace with industry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teams and stakeholders to clarify project requirements, ensuring backend engineering solutions matched business needs and customer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performance reviews by aggregating feedback from technical leads, ensuring consistent evaluation of engineering staff while establishing clear career paths for advancement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onboarding processes for new hires, providing tailored training materials and mentorship to ensure a smooth transition into the engineering culture and technical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nurturing a developer-first culture focused on innovation, leveraging employee feedback and metrics to continually improve developer experience and engagement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improved developer productivity metrics, utilizing data analysis to identify bottlenecks in workflows, and implemented processes that increased efficiency and morale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technical excellence through structured learning programs, driving knowledge development in best practices for backend technologies and optimizing engineering workflows across multiple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leadership to establish and refine organizational processes focused on developing backend engineering talent, ensuring alignment with the overall strategic vision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matrix organizational collaborations to leverage diverse skills and experiences among teams, fostering an environment that encourages knowledge sharing and unified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strategic discussions to map out future talent needs, continuously assessing the skills landscape for backend engineering roles, anticipating required training for upcoming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internal experimentation initiatives using beta technologies, promoting a culture of innovation while encouraging engineers to explore and adopt cutting-edge tools and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applications for cloud-based solutions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reliability for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team to design microservices architectures,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development and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support mobile and web applications, ensuring secure and high-performance data transactions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(CI/CD) practices,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 and maintain high standards in code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cloud solutions through deployment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iterative development and quick pivots through frequent feedback, ensuring that technical outputs were aligned with evolving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to track API performance and system health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incident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and technical knowledge sharing within my team and across departments, contributing to a freelance-like environment that encouraged innovation and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reducing the occurrence of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modern software design principles, nurturing the next generation of technical leaders.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high standards in code quality, maintainability, and performance, advocating for the adoption of best practices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by providing insights on the impact of technology choices on system scalability and maintainability, aligning technical direction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