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development, specializing in backend systems, data ingestion, and ETL processes. Proficient in Python and dedicated to optimizing performance and enhancing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RabbitMQ, Apache Spark,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Datadog,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Pandas, NumPy, Celery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robust data ingestion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and scalability of data processing from various external sources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monitoring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track system performance, troubleshoot issues, and ensure optimal data flow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improved team collaboration and customer support problem resolution, focusing on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customer escalations related to data ingestion and processing complexities, providing effective solutions while maintaining clear communication with both technical teams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methodology to plan, design, and implement key features while navigating the fast-paced environment of a growing tech organization, focusing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strategies for ensuring successful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into production environments, ensuring compliance with best practices for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objectives, translating business needs into technical specifications while advocating for performance-driven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operations of the Jellyfish product, addressing any escalation issues and ensuring smooth continuous operation through proactive monitoring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best practices in data engineering and 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encouraged knowledge sharing within the team, mentoring junior staff on core competencies in data processing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from recent industry trends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for improved user data insights, aligning solutions with business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consensus across engineering teams for design decisions, fostering an inclusive environment where all ideas were valued and considered.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capabilities by implementing agile tools for project management and workflow optimization, driving greater accountability and efficiency within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around new features and system architecture to ensure clarity and maintainability of projects as part of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profiling tools to assess backend performance metrics, ensuring continual enhancement of data ingestion efficiencies and overall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high-performance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scalable solutions that met fast-growing application needs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implement deployment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automation and smooth application transitions between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process petabytes of data,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ingestion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backend systems to facilitate seamless data transfers and enhance overall system capabilities while ensuring compliance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observability initiatives by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health, yielding insights that drove systematic improvements in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with cross-functional teams to refine system designs, ensuring alignment with broader organizational objectives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and response times of internal tools by refining existing codebase and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efforts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prioritizing work based on MVP delivery to meet changing client requirements without compromising on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by initiating regular knowledge-sharing sessions on emerging technologies and best development practices pertinent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designed new features for the backend architecture to improve application robustness and user experience using user feedback and performance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management standards and practices that ensured data consistency across different services and enabled easier integration with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production support, ensuring quick resolution to critical issues while enhancing system architecture to mitigate future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