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Backend Software Engineer with 11 years in software development, focusing on web and mobile applications. Proficient in Python and Django, specializing in backend services, API development, and data integration complexities.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MySQL, MongoDB, Snowflake,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Docker, Kubernetes,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WebSocket, Swagger,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zero downtime for user-centric applications, contributing to user satisfaction and engagement across diverse client profiles.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backend features, collaborating with cross-functional teams to develop scalable microservices and APIs while maintaining high coding standards and leveraging industry best practices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backend applications, ensuring seamless data flow and optimized queries through active schema design, enhancing data retrieval performance and efficiency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estimation, and retrospectives to facilitate open communication between team members, promoting transparency and fostering an environment for continuous improvement of the product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automation, enhancing development efficiency and significantly reducing the time-to-market for new features and updates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pair programming sessions, fostering a culture of collaboration and knowledge sharing within the engineering team, ultimately contributing to higher quality code output and fewer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and monitoring tools on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quick identification and resolution of production issues, thus maintaining system reliability and user trust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processes for linking backend functionalities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allowing data to be transformed effortlessly into insights that drive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developed APIs and backend features, ensuring clarity and accessibility for frontend developers and third-party clients, thereby facilitating smoother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adopting modern development practices and tools, including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the efficiency and output quality of the team, driving innovation within existing engineering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align with contemporary software development methodologies to deliver reliable and high-performance digital solutions to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design scalable REST APIs and microservices architecture, ensuring seamless integration and robust communication between diverse application components, fostering a more cohesive system design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playing a crucial role in enhancing application responsiveness and operational efficiency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major migration project to transition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deployment agility and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key programming paradigms, particularly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best practices, while fostering an inclusive and collaborative team environment that values all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meetings with data science and business analysts, ensuring clear alignment between software capabilities and business objectives, ultimately translating into effective technology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cycles within an agile framework, participating fully in planning, estimation, and review sessions to continuously refine team practices and improve productivity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backend applications, focusing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ensuring minimized load times and superior end-user experience for all applications developed.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