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Software Engineer with 11 years of comprehensive experience in software development, specializing in web and mobile applications. Expert in Python, Django, and database management, dedicated to creating robust server-side solutions that align seamlessly with front-end technologies. Proven ability to optimize applications for performance and security while maintaining high quality through effective testing methodologies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PHP,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Django REST Framework, Flask, Spring Boot, Express.js, Ruby on Rails, FastAPI,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SQLite, Cassandra,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Heroku,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GraphQL, HTML5, CSS3, Sass, Bootstrap, jQuery,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pytest, Postman, Selenium, Mocha, Cypress, Jest, Linting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processing of user requests and seamless integration with front-end technologies to enhance user experience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scalable API services for web and mobile applications, facilitating effective communication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systems, fostering rapid application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create technical specifications, driving a clear understanding of features and aligning development efforts with business goals to deliver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query performance, thereby providing end-users with quick access to relevant data without lag.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best practices for coding standards and functional design, promoting a culture of quality engineering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for speed and security through various techniques including API rate limiting, data encryption, and improving backend caching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full coverage of application features and prevent the introduction of bugs during the software lifecycle, reinforcing system reliability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facilitating effective communication among team members and stakeholders, enabling timely feedback and continuous improvement across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minimizing regression errors, resulting in more efficient release cycles and faster time-to-market.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production issues by effectively utilizing log analysis tools and performance monitoring frameworks, thereby ensuring minimal downtime and swift resolutions to user-impacting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profiling of applications using performance monitoring tools to identify and resolve bottlenecks, improving overall application efficiency and enhancing user satisfaction with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technologies, fostering an environment of learning and knowledge sharing which contributed towards the growth of the team’s technical abilities and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new technologies and industry trends into the development workflow, staying ahead of the curve and ensuring our solutions were competitive and aligned with market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non-relational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based on application requirements, ensuring optimized data storage and retrieval for various application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maintenance and upgrades on server environments, implementing new features and functionalities that aligned with business needs and user feedback, ensuring continuous delivery of high-quality software.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operation and integration of services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engineering teams to deploy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strategies and manage server resources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exchange between client-side applications and backend services to enhance performance and reduce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increased test coverage across microservices which ensured high software quality and minimal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best practices, enabling better team synergy and coordination when working on shared codebases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support documentation for APIs and backend services, enhancing developer resources and adoption among internal and external teams for improved integration efforts with existing platforms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tools to oversee application performance in production, proactively diagnosing and addressing issues before they impacted users, ensuring seamless service delivery and customer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on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automating deployment processes while improving system scalability and responsiveness based on incoming traffic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internal libraries that abstract common backend functionalities, promoting reuse and consistency in development practices across multiple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practices in application design, ensuring adherence to industry standards and compliance regulations which safeguarded sensitive user data from potential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development methodologies to Agile Scrum practices, effectively conducting sprints and ensuring timely delivery of software increments in accordance with project goals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series of database enhancements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efficiency which allowed for improved loading times for dynamic data-dependent web applications, adding to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