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designing and building robust applications, specializing in backend systems, APIs, and data solutions. Proficient in JavaScript, TypeScript, and NestJS, with a passion for driving agile development and scalable architectures to deliver impactful results in clean tech and renewable energy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NestJS, Express, React, Angular, Vue.js, Node.js,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Google Cloud Spanner, MySQL, PostgreSQL,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CI/CD,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gRPC, SOAP, Webhook, OAuth, JWT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server-side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third-party integrations that improved data consistency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resilient microservices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ingestion and processing in line with best practices in API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solutions using Agile methodologies, enhancing team collaboration and ensuring swift project delivery for clean energy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established coding standards, advocating for a culture of quality and knowledge sharing within software engineering teams to enhance productivity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event-driven systems that facilitated real-time data processing and efficient communication between microservices,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queues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brokers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asynchronous transactions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production issues and developed robust troubleshooting procedures to maintain system performance under heavy loads, particularly during peak operational periods, ensuring product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refine system designs and assess technical dependencies, contributing valuable insights to improve long-term scalability and performance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CI/CD pipelines, improving deployment speed and reliability across cloud platforms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and continuous delivery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designs and system architectures to create clear references for future development, aligning project documentation with industry standards to facilitate easier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to enhance skill sets, shared best practices in software development methodologies, and fostered a collaborative work environment to promote team growth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safe API integrations while educating team members on best practices in handling authentication and authorization processes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performance by optimizing database queries and using cloud-based solutions, ensuring that the backend can efficiently handle increased user demand and data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designers to translate user stories into technical specifications, ensuring that the team delivered a well-rounded and user-focused product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education and training to stay abreast of industry trends, integrating new technologies and approaches into the development process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through workshops and training, realizing opportunities to streamline processes and enhance the overall technical competency of the software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business logic and critical data processing functionalities that meet client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 applications, focusing on efficiency, maintainability, and security across multiple layers of the technology stack while adhering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 collaborating with cross-functional teams to iterate on product features, engage stakeholders in active discussions, and prioritize development tasks to ensure timely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including unit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 to maintain high code quality and reliability, resulting in fewer production errors and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enhancing deployment efficiency and facilitating the creation of reproducible environments for testing and production support across various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interactions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schemas and ensuring data integrity while optimizing queries for speed and performance, particularly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by identifying systemic issues within workflows and proposing solutions that enhance the overall development process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data ingestion pipelines with a focus on event-driven architecture, facilitating real-time analysis and integration of large datasets into core applications for better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reviews and technical discussions, providing insights on scaling issues, microservices design, and interoperability that influence the evolution of the company’s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by conducting pair programming sessions and code refactoring efforts, improving code quality and enhancing team learning opportunities amidst challenging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quality assurance through adherence to CI/CD practices and active management of build processes, significantly lowering the frequency of deployment issues and feature rollbacks.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documentation related to API specifications and internal processes, ensuring the longevity and maintainability of software products through effective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