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specializing in Java, cloud migration, and microservices. Expertise in developing scalable applications with a focus on efficiency, integration, and optimization for modern tech stacks. Passionate about creating innovative solutions for complex problems and driving projects from conception to completion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SQL,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RESTful APIs, GraphQL, JPA,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Terraform, S3, RDS,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DynamoDB,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Ansible, Maven, Gradle,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performance standards while continuously delivering enhancements and features to optimize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core mail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efforts across teams while implementing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deployments and updates effectively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re-engineered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to support a growing user base while reducing operational overhead and increasing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design and implement solutions that address business needs, leveraging strong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features into existing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security measures, significantly improving user authorization processes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code quality, architecture design, and collaborative problem-solving methodologies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implemented strategic optimizations, enhancing current applications' effectiveness and scaling capabilities within a distributed system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query and manage data effectively, ensuring data integrity and performance across multiple applications accessing shared resources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that aligned with CI/CD pipelines, streamlining the deployment process and increasing the velocity of new features delivered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adherence to best practices and architectural guidelines, fostering teams' growth in technical capabilities and improving overall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observability tools, thus enhancing visibility into application performance and system behavior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migration of legacy applications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cloud-agnostic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industry-leading practices in lift-and-shift methodologies and maximizing future flexibility and scalability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focused on defining clear goals and expectations for team deliverables, ensuring alignment with product vision and strategic objectives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including daily stand-ups and retrospectives, promoting continuous improvement and adaptability within the software development team during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recommended new technologies and frameworks that align with the company's mission and vision, helping to maintain a competitive edge through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low-latency access to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data retrieval efficiency, and operational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performance, enabling data-driven decision making and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interoperability and security while maintaining clean architecture principles to support multiple client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reducing time spent on manual integrations and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database schemas and optimized SQL queries to enhance application performance, delivering a more responsive user experience, while addressing data storage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contributing to sprint planning and retrospectives to enhance team collaboration and promote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refactoring to improve maintainability and reduce technical debt, ensuring code quality standards remained high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and assisted in knowledge sharing sessions to promote understanding of architecture and tools utilized across teams,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reproducible builds and facilitating seamless deployments across various environments in a standardized manner for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UI/UX teams to design and implement APIs that improve usability in frontend applications, contributing significantly to the overall user satisfaction and application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enhance coding standards and ensure compliance with best practices, nurturing a team culture focused on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