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the field, specializing in backend development with strong expertise in Python, AWS, and CI/CD methodologies. Proven ability to design and implement scalable systems using modern architectures and cloud technologies. Highly skilled in RESTful APIs, relational databases, and developing high-availability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NoSQL,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REST APIs,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Spring, Express.js, FastAPI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systems powering multiple high-traffic applications, enabling the seamless integration of financial products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robust service architecture with a focus on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new features and optimizing existing code to enhance performance and reduce response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product requirements into technical specifications, ensuring alignment between stakeholders and engineering, fostering a deep understanding of the products being built.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refactoring legacy systems to achieve greater scalability and maintainability, focusing on reducing technical debt while embracing modern programming practices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services in production environments while adhering to best practices for security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duty rotations, demonstrating strong problem-solving skills during production incidents while improving system observability and incident response protocols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enhance operational efficiency, facilitating smooth deployment processes for multiple services, integrating automated testing, and ensuring reliable code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design discussions to foster knowledge sharing and maintain high coding standards among the engineering team, emphasizing clean and well-documented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for monitoring, logging, and alerting to ensure optimal performance and rapid issue detection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monitoring solutions to track performance metrics across various services and utilized these insights for ongoing system enhancements to improve user experience directly.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backend technologies and best practices to help them grow in their roles, fostering a collaborative and innovative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leadership initiatives, driving significant improvements to internal systems and collaborating on open-source projects that enhance technical capabilities and community engagement within the fintech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key architectural decisions and participated in strategy discussions to shape the technical direction of projects, ensuring alignment with industry standards and evolving customer needs within decentralized finance.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asynchronous solutions leveraging task queues and event-driven architecture to improve processing efficiency and system responsiveness in browser-based applications, minimizing latency for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modern tools and libraries tailored for backend development, ensuring the use of high-performing technologies that streamline development processes and enhance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launched scalable backend systems for diverse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 services that support millions of transactions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into client applications, ensuring high reliability and performance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teams, translating requirements into technical features and developing solutions that directly impact the financial ecosystem and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technical documentation and user manuals, improving onboarding processes and knowledge transfer within teams while ensuring consistency and clarity of technical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projects, enhancing existing systems and creating new tools to improve development workflows through advanced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 and implemented optimizations based on user feedback, ensuring services meet high-performance standards under varying loads during peak usage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multiple aspect deployments using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significantly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creation of automated testing frameworks to ensure quality and stability of builds, emphasizing continuous delivery and integration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design sessions emphasizing transparency and constructive feedback, ensuring all engineering solutions align with overarching technical standards and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for developers focusing on cloud technologies and service architecture paradigms, promoting ongoing learning and adaptation to new tools within AWS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new technologies and frameworks, making recommendations that improve system architecture and development processes, demonstrating the ability to stay at the forefront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production support and troubleshooting software issues, leveraging strong analytical skills to determine root causes and implement effective solutions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