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Backend Engineer with 11 years in software development focused on web and mobile applications. Proficient in Rust, AWS technologies, and adaptable to high-paced environments. A self-starter who builds scalable solutions, collaborates effectively with stakeholders, and prioritizes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JavaScript, TypeScript, Python, SQL, Go, C++,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Next.js, Express.js, Django, Flask, React, Vue.js,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S3, AWS Lambda, Amazon EC2, Docker, Kubernetes, Terraform, API Gateway,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Webpack, Agile methodologies, JIRA, Slack,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and implementation of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and meet the increasing demands of restaurant management systems in a rapidly growing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translated them into technical specifications, ensuring alignment with stakeholder expectations and delivering high-quality features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existing applications, enhancing data storage capabilities and facilitating seamless deployment processes for new product launches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and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the incidence of bugs in production environments and ensuring consistent feature quality that adheres to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conducted code reviews that emphasized clean, maintainable solutions which significantly improved team productivity and engagement in project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achieving faster release cycles and improved reliability of deliverables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foster a culture of continuous improvement, embracing customer feedback and iterating on product features to drive satisfaction within a demanding industry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insights and feedback post-launch, enabling the team to pivot quickly on product features and ensuring alignment with their expectations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codebases for reduced latency and improved response times across applications, leading to enhanced user experiences with minimal downtime during peak usage hours.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architectural planning sessions to propose solutions that leverage modern technologies, ensuring scalability and future-proofing application development for years to come.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that facilitated seamless integration between front-end applications and back-end services, significantly improving user engagement and operational efficiency for restaurant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Technical documentation creation and maintenance were essential components of the project lifecycle, ensuring knowledge sharing among team members and enabling smoother onboarding processes for new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 improved SEO capabilities and overall application performance for consumer-facing products, meeting industry standards for web application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monitoring and logging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high availability and performance standards for deployed applications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fostering effective communication that reinforced team collaboration and enhanced project visibility throughout various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thousands of concurrent users while maintaining optimal server resource utilization through careful architectural planning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team’s efforts to migrate legacy systems to modern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decreasing operational costs and increasing system reliability in an enterprise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cross-disciplinary team to design and implement automated solutions for deployment and infrastructure management,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consistency and repeatability.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the adoption of agile practices, resulting in the transformation of how teams approached project management, workflow optimization, and customer-centric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frontend teams to ensure seamless integration with business logic and database communications, prioritizing user experience and application responsiveness through strategic design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production issues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monitoring tools, quickly resolving customer-facing tickets and maintaining service reliability with minimal impact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load testing and performance assessments on a regular basis,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areas for optimization across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facilitated knowledge sharing sessions, promoting best practices across the engineering team and fostering a culture of continuous improvement in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authentication 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secure access control across services while maintaining user privacy and adhering to organizational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data models to support analytical reporting capabilities, utilizing SQL-based solutions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alternatives to cater to diverse business intelligence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for improving the developer experience through tools and methodologies focusing on overall productivity, resulting in reduced friction during the development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architecture implementations, allowing for real-time data processing and enabling more responsive features in applications that drove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