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in software development, specializing in backend engineering for web and mobile applications. Proficient in various programming languages and frameworks with a strong passion for electric vehicles and sustainability.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Java,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Docker, Kubernetes, Git,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Spring Boot, Flask, React, Node.js, Django, GraphQL,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Postman, Swagger, Firebase, Sentry, New Relic, Redis,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a team to implement solutions for fleet management that align with the company's core mission of sustainability and electrification.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architecture improvements by incorporating modern design patterns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and maintainability of applications critical for fleet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handling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storage and retrieval of fleet data while optimizing performance and responsiveness of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fostering a culture of learning and collaboration within the team while continually improving the quality of our software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design and customer experience teams, ensuring that the backend solutions developed met customer needs and improved their day-to-day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managed the deployment pipeline of the backend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container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backend services and APIs, enabling team members and stakeholders to understand system functionalities and flow, thus promoting transparency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continuous integration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code management and deployment strategies, improving overall team productivity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mentored junior engineers on team processes and best practices in backend development, contributing to a knowledge-sharing culture and facilitating their growth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stayed abreast of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electric vehicle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sustainability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relevant insights into product development cycles to future-proof our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optimizations for existing backend services, identifying bottlenecks and applying necessary enhancements to ensure high availability and robust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and documentation for backend services, improving coverage and reliability while reducing the risk of deployment issues through effective quality assurance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product iterations and feature developments based on user feedback, utilizing an agile approach to adapt solutions quickly and effectively to meet evolving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our data pipelines by integrating data processing tools and frameworks, ensuring that we maintained accuracy and fidelity of fleet operational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culture of proactive communication and team collaboration, frequently discussing project goals and updates to ensure alignment and drive the success of the backend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serving as a robust interface for various applications and ensuring high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actionable backend functionalities, showcasing adaptability in addressing diverse business needs and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ensuring efficient data storage and retrieval processes that support the functionality of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and manage cloud-based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system's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reviews, to ensure transparency in the development process and to foster team collaboration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automated test cases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that our applications maintain a high level of quality and functionality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middleware integrations for third-party services, improving overall system performance and minimizing latency for end-users interacting with fleet management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troubleshoot and resolve production issues, demonstrating a commitment to operational excellence and user satisfaction, clearly articulating solutions and rationale to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training sessions on best practices for backend development and fostering a collaborative environment that promotes continuous learning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CI/CD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code deployment process, effectively reducing deployment times and enhancing team efficiency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backend processes, resulting in improved application load times and responsiveness, which directly impacted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architectural decisions, including the shift toward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enabling better scalability and maintenance of the backend systems as the project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